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1175" w14:textId="77777777" w:rsidR="00951C94" w:rsidRDefault="00951C94" w:rsidP="0071303B">
      <w:pPr>
        <w:spacing w:after="0" w:line="240" w:lineRule="auto"/>
        <w:jc w:val="center"/>
        <w:rPr>
          <w:rFonts w:cstheme="minorHAnsi"/>
          <w:b/>
          <w:sz w:val="24"/>
          <w:szCs w:val="24"/>
        </w:rPr>
      </w:pPr>
    </w:p>
    <w:p w14:paraId="2AB30B0E" w14:textId="2ED225DB" w:rsidR="00C920AF" w:rsidRPr="00BE18C4" w:rsidRDefault="0071303B" w:rsidP="0071303B">
      <w:pPr>
        <w:spacing w:after="0" w:line="240" w:lineRule="auto"/>
        <w:jc w:val="center"/>
        <w:rPr>
          <w:rFonts w:cstheme="minorHAnsi"/>
          <w:b/>
          <w:sz w:val="24"/>
          <w:szCs w:val="24"/>
        </w:rPr>
      </w:pPr>
      <w:r w:rsidRPr="00BE18C4">
        <w:rPr>
          <w:rFonts w:cstheme="minorHAnsi"/>
          <w:b/>
          <w:sz w:val="24"/>
          <w:szCs w:val="24"/>
        </w:rPr>
        <w:t>ORDINANCE NO.</w:t>
      </w:r>
      <w:r w:rsidR="002A5380">
        <w:rPr>
          <w:rFonts w:cstheme="minorHAnsi"/>
          <w:b/>
          <w:sz w:val="24"/>
          <w:szCs w:val="24"/>
        </w:rPr>
        <w:t xml:space="preserve"> </w:t>
      </w:r>
      <w:r w:rsidR="00AF75F9">
        <w:rPr>
          <w:rFonts w:cstheme="minorHAnsi"/>
          <w:b/>
          <w:sz w:val="24"/>
          <w:szCs w:val="24"/>
        </w:rPr>
        <w:t>342</w:t>
      </w:r>
    </w:p>
    <w:p w14:paraId="31BBDF92" w14:textId="77777777" w:rsidR="008C5E50" w:rsidRPr="00BE18C4" w:rsidRDefault="008C5E50" w:rsidP="0071303B">
      <w:pPr>
        <w:spacing w:after="0" w:line="240" w:lineRule="auto"/>
        <w:jc w:val="center"/>
        <w:rPr>
          <w:rFonts w:cstheme="minorHAnsi"/>
          <w:b/>
          <w:sz w:val="24"/>
          <w:szCs w:val="24"/>
        </w:rPr>
      </w:pPr>
    </w:p>
    <w:p w14:paraId="0F7CA275" w14:textId="77777777" w:rsidR="0071303B" w:rsidRPr="00BE18C4" w:rsidRDefault="007B37C7" w:rsidP="0071303B">
      <w:pPr>
        <w:spacing w:after="0" w:line="240" w:lineRule="auto"/>
        <w:jc w:val="center"/>
        <w:rPr>
          <w:rFonts w:cstheme="minorHAnsi"/>
          <w:b/>
          <w:sz w:val="24"/>
          <w:szCs w:val="24"/>
        </w:rPr>
      </w:pPr>
      <w:r>
        <w:rPr>
          <w:rFonts w:cstheme="minorHAnsi"/>
          <w:b/>
          <w:sz w:val="24"/>
          <w:szCs w:val="24"/>
        </w:rPr>
        <w:t xml:space="preserve">AN EMERGENCY ORDINANCE TO </w:t>
      </w:r>
      <w:r w:rsidR="0071303B" w:rsidRPr="00BE18C4">
        <w:rPr>
          <w:rFonts w:cstheme="minorHAnsi"/>
          <w:b/>
          <w:sz w:val="24"/>
          <w:szCs w:val="24"/>
        </w:rPr>
        <w:t>ADDRESS A PUBLIC HEALTH CRISIS BY IMPLEMENTING CERTAIN MEASURES WHICH HAVE BEEN DEEM</w:t>
      </w:r>
      <w:r>
        <w:rPr>
          <w:rFonts w:cstheme="minorHAnsi"/>
          <w:b/>
          <w:sz w:val="24"/>
          <w:szCs w:val="24"/>
        </w:rPr>
        <w:t>E</w:t>
      </w:r>
      <w:r w:rsidR="0071303B" w:rsidRPr="00BE18C4">
        <w:rPr>
          <w:rFonts w:cstheme="minorHAnsi"/>
          <w:b/>
          <w:sz w:val="24"/>
          <w:szCs w:val="24"/>
        </w:rPr>
        <w:t>D NECESSARY TO SLOW THE COMMUNITY SPREAD OF CORONAVIRUS (COVID-19).</w:t>
      </w:r>
    </w:p>
    <w:p w14:paraId="3B7121BE" w14:textId="77777777" w:rsidR="0071303B" w:rsidRPr="00BE18C4" w:rsidRDefault="0071303B" w:rsidP="0071303B">
      <w:pPr>
        <w:spacing w:after="0" w:line="240" w:lineRule="auto"/>
        <w:jc w:val="center"/>
        <w:rPr>
          <w:rFonts w:cstheme="minorHAnsi"/>
          <w:b/>
          <w:sz w:val="24"/>
          <w:szCs w:val="24"/>
        </w:rPr>
      </w:pPr>
    </w:p>
    <w:p w14:paraId="7E285B8C" w14:textId="301035D9" w:rsidR="0071303B" w:rsidRPr="00BE18C4" w:rsidRDefault="0071303B" w:rsidP="0071303B">
      <w:pPr>
        <w:spacing w:after="0" w:line="240" w:lineRule="auto"/>
        <w:rPr>
          <w:rFonts w:cstheme="minorHAnsi"/>
          <w:sz w:val="24"/>
          <w:szCs w:val="24"/>
        </w:rPr>
      </w:pPr>
      <w:r w:rsidRPr="00BE18C4">
        <w:rPr>
          <w:rFonts w:cstheme="minorHAnsi"/>
          <w:b/>
          <w:sz w:val="24"/>
          <w:szCs w:val="24"/>
        </w:rPr>
        <w:tab/>
      </w:r>
      <w:r w:rsidRPr="00BE18C4">
        <w:rPr>
          <w:rFonts w:cstheme="minorHAnsi"/>
          <w:sz w:val="24"/>
          <w:szCs w:val="24"/>
        </w:rPr>
        <w:t xml:space="preserve">WHEREAS, the City of </w:t>
      </w:r>
      <w:r w:rsidR="00AF75F9">
        <w:rPr>
          <w:rFonts w:cstheme="minorHAnsi"/>
          <w:sz w:val="24"/>
          <w:szCs w:val="24"/>
        </w:rPr>
        <w:t>Avon</w:t>
      </w:r>
      <w:r w:rsidRPr="00BE18C4">
        <w:rPr>
          <w:rFonts w:cstheme="minorHAnsi"/>
          <w:sz w:val="24"/>
          <w:szCs w:val="24"/>
        </w:rPr>
        <w:t xml:space="preserve"> has the authority pursuant to SDCL 9-29-1 to pass ordinances for the purpose of promoting the health, safety, morals</w:t>
      </w:r>
      <w:r w:rsidR="00F14F96">
        <w:rPr>
          <w:rFonts w:cstheme="minorHAnsi"/>
          <w:sz w:val="24"/>
          <w:szCs w:val="24"/>
        </w:rPr>
        <w:t>,</w:t>
      </w:r>
      <w:r w:rsidRPr="00BE18C4">
        <w:rPr>
          <w:rFonts w:cstheme="minorHAnsi"/>
          <w:sz w:val="24"/>
          <w:szCs w:val="24"/>
        </w:rPr>
        <w:t xml:space="preserve"> and general welfare</w:t>
      </w:r>
      <w:r w:rsidR="00B908D9" w:rsidRPr="00BE18C4">
        <w:rPr>
          <w:rFonts w:cstheme="minorHAnsi"/>
          <w:sz w:val="24"/>
          <w:szCs w:val="24"/>
        </w:rPr>
        <w:t>,</w:t>
      </w:r>
      <w:r w:rsidRPr="00BE18C4">
        <w:rPr>
          <w:rFonts w:cstheme="minorHAnsi"/>
          <w:sz w:val="24"/>
          <w:szCs w:val="24"/>
        </w:rPr>
        <w:t xml:space="preserve"> of the community; and</w:t>
      </w:r>
    </w:p>
    <w:p w14:paraId="6D4D0EC8" w14:textId="77777777" w:rsidR="00B908D9" w:rsidRPr="00BE18C4" w:rsidRDefault="00B908D9" w:rsidP="0071303B">
      <w:pPr>
        <w:spacing w:after="0" w:line="240" w:lineRule="auto"/>
        <w:rPr>
          <w:rFonts w:cstheme="minorHAnsi"/>
          <w:sz w:val="24"/>
          <w:szCs w:val="24"/>
        </w:rPr>
      </w:pPr>
    </w:p>
    <w:p w14:paraId="403CF17D" w14:textId="77777777" w:rsidR="00B908D9" w:rsidRPr="00BE18C4" w:rsidRDefault="00B908D9" w:rsidP="0071303B">
      <w:pPr>
        <w:spacing w:after="0" w:line="240" w:lineRule="auto"/>
        <w:rPr>
          <w:rFonts w:cstheme="minorHAnsi"/>
          <w:sz w:val="24"/>
          <w:szCs w:val="24"/>
        </w:rPr>
      </w:pPr>
      <w:r w:rsidRPr="00BE18C4">
        <w:rPr>
          <w:rFonts w:cstheme="minorHAnsi"/>
          <w:sz w:val="24"/>
          <w:szCs w:val="24"/>
        </w:rPr>
        <w:tab/>
        <w:t xml:space="preserve">WHEREAS, </w:t>
      </w:r>
      <w:r w:rsidR="00AE37A7" w:rsidRPr="00BE18C4">
        <w:rPr>
          <w:rFonts w:cstheme="minorHAnsi"/>
          <w:sz w:val="24"/>
          <w:szCs w:val="24"/>
        </w:rPr>
        <w:t>an outbreak of the disease COVID-19, which is caused by the novel coronavirus, has been confirmed in more than 100 countries, including the United States; and</w:t>
      </w:r>
    </w:p>
    <w:p w14:paraId="7D09125C" w14:textId="77777777" w:rsidR="00AE37A7" w:rsidRPr="00BE18C4" w:rsidRDefault="00AE37A7" w:rsidP="0071303B">
      <w:pPr>
        <w:spacing w:after="0" w:line="240" w:lineRule="auto"/>
        <w:rPr>
          <w:rFonts w:cstheme="minorHAnsi"/>
          <w:sz w:val="24"/>
          <w:szCs w:val="24"/>
        </w:rPr>
      </w:pPr>
    </w:p>
    <w:p w14:paraId="60125E56" w14:textId="77777777" w:rsidR="00AE37A7" w:rsidRPr="00BE18C4" w:rsidRDefault="00AE37A7" w:rsidP="0071303B">
      <w:pPr>
        <w:spacing w:after="0" w:line="240" w:lineRule="auto"/>
        <w:rPr>
          <w:rFonts w:cstheme="minorHAnsi"/>
          <w:sz w:val="24"/>
          <w:szCs w:val="24"/>
        </w:rPr>
      </w:pPr>
      <w:r w:rsidRPr="00BE18C4">
        <w:rPr>
          <w:rFonts w:cstheme="minorHAnsi"/>
          <w:sz w:val="24"/>
          <w:szCs w:val="24"/>
        </w:rPr>
        <w:tab/>
        <w:t>WHEREAS, COVID-19 is a severe respira</w:t>
      </w:r>
      <w:r w:rsidR="007B37C7">
        <w:rPr>
          <w:rFonts w:cstheme="minorHAnsi"/>
          <w:sz w:val="24"/>
          <w:szCs w:val="24"/>
        </w:rPr>
        <w:t xml:space="preserve">tory disease transmitted by </w:t>
      </w:r>
      <w:r w:rsidRPr="00BE18C4">
        <w:rPr>
          <w:rFonts w:cstheme="minorHAnsi"/>
          <w:sz w:val="24"/>
          <w:szCs w:val="24"/>
        </w:rPr>
        <w:t>person-to-person</w:t>
      </w:r>
      <w:r w:rsidR="00F53D0F" w:rsidRPr="00BE18C4">
        <w:rPr>
          <w:rFonts w:cstheme="minorHAnsi"/>
          <w:sz w:val="24"/>
          <w:szCs w:val="24"/>
        </w:rPr>
        <w:t xml:space="preserve"> contact, or by contact with surfaces contaminated by the virus. In some cases, especially among older adults and persons with serious underlying health conditions, COVID-19 can result in serious illness requiring hospitalization, admission to an intensive care unit, and death</w:t>
      </w:r>
      <w:r w:rsidRPr="00BE18C4">
        <w:rPr>
          <w:rFonts w:cstheme="minorHAnsi"/>
          <w:sz w:val="24"/>
          <w:szCs w:val="24"/>
        </w:rPr>
        <w:t>; and</w:t>
      </w:r>
    </w:p>
    <w:p w14:paraId="3BBA0074" w14:textId="77777777" w:rsidR="0071303B" w:rsidRPr="00BE18C4" w:rsidRDefault="0071303B" w:rsidP="0071303B">
      <w:pPr>
        <w:spacing w:after="0" w:line="240" w:lineRule="auto"/>
        <w:rPr>
          <w:rFonts w:cstheme="minorHAnsi"/>
          <w:sz w:val="24"/>
          <w:szCs w:val="24"/>
        </w:rPr>
      </w:pPr>
    </w:p>
    <w:p w14:paraId="69B03B9A" w14:textId="77777777" w:rsidR="00B908D9" w:rsidRPr="00BE18C4" w:rsidRDefault="0071303B" w:rsidP="0071303B">
      <w:pPr>
        <w:spacing w:after="0" w:line="240" w:lineRule="auto"/>
        <w:rPr>
          <w:rFonts w:cstheme="minorHAnsi"/>
          <w:sz w:val="24"/>
          <w:szCs w:val="24"/>
        </w:rPr>
      </w:pPr>
      <w:r w:rsidRPr="00BE18C4">
        <w:rPr>
          <w:rFonts w:cstheme="minorHAnsi"/>
          <w:sz w:val="24"/>
          <w:szCs w:val="24"/>
        </w:rPr>
        <w:tab/>
        <w:t>WHEREAS, the World Health Organization</w:t>
      </w:r>
      <w:r w:rsidR="00B908D9" w:rsidRPr="00BE18C4">
        <w:rPr>
          <w:rFonts w:cstheme="minorHAnsi"/>
          <w:sz w:val="24"/>
          <w:szCs w:val="24"/>
        </w:rPr>
        <w:t xml:space="preserve"> (WHO), the Centers for Disease Control and Prevention (CDC), and the Secretary of the U.S. Department of Health and Human Services</w:t>
      </w:r>
      <w:r w:rsidRPr="00BE18C4">
        <w:rPr>
          <w:rFonts w:cstheme="minorHAnsi"/>
          <w:sz w:val="24"/>
          <w:szCs w:val="24"/>
        </w:rPr>
        <w:t xml:space="preserve"> ha</w:t>
      </w:r>
      <w:r w:rsidR="00B908D9" w:rsidRPr="00BE18C4">
        <w:rPr>
          <w:rFonts w:cstheme="minorHAnsi"/>
          <w:sz w:val="24"/>
          <w:szCs w:val="24"/>
        </w:rPr>
        <w:t>ve</w:t>
      </w:r>
      <w:r w:rsidRPr="00BE18C4">
        <w:rPr>
          <w:rFonts w:cstheme="minorHAnsi"/>
          <w:sz w:val="24"/>
          <w:szCs w:val="24"/>
        </w:rPr>
        <w:t xml:space="preserve"> declared the </w:t>
      </w:r>
      <w:r w:rsidR="00B908D9" w:rsidRPr="00BE18C4">
        <w:rPr>
          <w:rFonts w:cstheme="minorHAnsi"/>
          <w:sz w:val="24"/>
          <w:szCs w:val="24"/>
        </w:rPr>
        <w:t xml:space="preserve">outbreak of </w:t>
      </w:r>
      <w:r w:rsidRPr="00BE18C4">
        <w:rPr>
          <w:rFonts w:cstheme="minorHAnsi"/>
          <w:sz w:val="24"/>
          <w:szCs w:val="24"/>
        </w:rPr>
        <w:t xml:space="preserve">COVID-19 as a </w:t>
      </w:r>
      <w:r w:rsidR="00B908D9" w:rsidRPr="00BE18C4">
        <w:rPr>
          <w:rFonts w:cstheme="minorHAnsi"/>
          <w:sz w:val="24"/>
          <w:szCs w:val="24"/>
        </w:rPr>
        <w:t>public health emergency</w:t>
      </w:r>
      <w:r w:rsidRPr="00BE18C4">
        <w:rPr>
          <w:rFonts w:cstheme="minorHAnsi"/>
          <w:sz w:val="24"/>
          <w:szCs w:val="24"/>
        </w:rPr>
        <w:t>; and</w:t>
      </w:r>
    </w:p>
    <w:p w14:paraId="28EB7E81" w14:textId="77777777" w:rsidR="0071303B" w:rsidRPr="00BE18C4" w:rsidRDefault="0071303B" w:rsidP="0071303B">
      <w:pPr>
        <w:spacing w:after="0" w:line="240" w:lineRule="auto"/>
        <w:rPr>
          <w:rFonts w:cstheme="minorHAnsi"/>
          <w:sz w:val="24"/>
          <w:szCs w:val="24"/>
        </w:rPr>
      </w:pPr>
    </w:p>
    <w:p w14:paraId="6D60E27E" w14:textId="4E849795" w:rsidR="0071303B" w:rsidRPr="00BE18C4" w:rsidRDefault="0071303B" w:rsidP="0071303B">
      <w:pPr>
        <w:spacing w:after="0" w:line="240" w:lineRule="auto"/>
        <w:rPr>
          <w:rFonts w:cstheme="minorHAnsi"/>
          <w:sz w:val="24"/>
          <w:szCs w:val="24"/>
        </w:rPr>
      </w:pPr>
      <w:r w:rsidRPr="00BE18C4">
        <w:rPr>
          <w:rFonts w:cstheme="minorHAnsi"/>
          <w:sz w:val="24"/>
          <w:szCs w:val="24"/>
        </w:rPr>
        <w:tab/>
        <w:t xml:space="preserve">WHEREAS, </w:t>
      </w:r>
      <w:r w:rsidR="00B908D9" w:rsidRPr="00BE18C4">
        <w:rPr>
          <w:rFonts w:cstheme="minorHAnsi"/>
          <w:sz w:val="24"/>
          <w:szCs w:val="24"/>
        </w:rPr>
        <w:t xml:space="preserve">President Donald Trump </w:t>
      </w:r>
      <w:r w:rsidR="00AA4D5A">
        <w:rPr>
          <w:rFonts w:cstheme="minorHAnsi"/>
          <w:sz w:val="24"/>
          <w:szCs w:val="24"/>
        </w:rPr>
        <w:t xml:space="preserve">has </w:t>
      </w:r>
      <w:r w:rsidR="00B908D9" w:rsidRPr="00BE18C4">
        <w:rPr>
          <w:rFonts w:cstheme="minorHAnsi"/>
          <w:sz w:val="24"/>
          <w:szCs w:val="24"/>
        </w:rPr>
        <w:t>declared a national emergency in response to the global pandemic of COVID-19; and</w:t>
      </w:r>
    </w:p>
    <w:p w14:paraId="38DDEE7D" w14:textId="77777777" w:rsidR="00B908D9" w:rsidRPr="00BE18C4" w:rsidRDefault="00B908D9" w:rsidP="0071303B">
      <w:pPr>
        <w:spacing w:after="0" w:line="240" w:lineRule="auto"/>
        <w:rPr>
          <w:rFonts w:cstheme="minorHAnsi"/>
          <w:sz w:val="24"/>
          <w:szCs w:val="24"/>
        </w:rPr>
      </w:pPr>
    </w:p>
    <w:p w14:paraId="35130ED9" w14:textId="005F85F2" w:rsidR="00B908D9" w:rsidRPr="00BE18C4" w:rsidRDefault="00B908D9" w:rsidP="0071303B">
      <w:pPr>
        <w:spacing w:after="0" w:line="240" w:lineRule="auto"/>
        <w:rPr>
          <w:rFonts w:cstheme="minorHAnsi"/>
          <w:sz w:val="24"/>
          <w:szCs w:val="24"/>
        </w:rPr>
      </w:pPr>
      <w:r w:rsidRPr="00BE18C4">
        <w:rPr>
          <w:rFonts w:cstheme="minorHAnsi"/>
          <w:sz w:val="24"/>
          <w:szCs w:val="24"/>
        </w:rPr>
        <w:tab/>
        <w:t>WHEREAS, Governor Kristi Noem</w:t>
      </w:r>
      <w:r w:rsidR="00AA4D5A">
        <w:rPr>
          <w:rFonts w:cstheme="minorHAnsi"/>
          <w:sz w:val="24"/>
          <w:szCs w:val="24"/>
        </w:rPr>
        <w:t xml:space="preserve"> has</w:t>
      </w:r>
      <w:r w:rsidRPr="00BE18C4">
        <w:rPr>
          <w:rFonts w:cstheme="minorHAnsi"/>
          <w:sz w:val="24"/>
          <w:szCs w:val="24"/>
        </w:rPr>
        <w:t xml:space="preserve"> issued Executive Order 2020-04 which declared a state of emergency to exist in the State of South Dakota in response to the spread of COVID-19; and</w:t>
      </w:r>
    </w:p>
    <w:p w14:paraId="372D61B7" w14:textId="77777777" w:rsidR="00B908D9" w:rsidRPr="00BE18C4" w:rsidRDefault="00B908D9" w:rsidP="0071303B">
      <w:pPr>
        <w:spacing w:after="0" w:line="240" w:lineRule="auto"/>
        <w:rPr>
          <w:rFonts w:cstheme="minorHAnsi"/>
          <w:sz w:val="24"/>
          <w:szCs w:val="24"/>
        </w:rPr>
      </w:pPr>
    </w:p>
    <w:p w14:paraId="630A7CE0" w14:textId="77777777" w:rsidR="00B908D9" w:rsidRPr="00BE18C4" w:rsidRDefault="00B908D9" w:rsidP="0071303B">
      <w:pPr>
        <w:spacing w:after="0" w:line="240" w:lineRule="auto"/>
        <w:rPr>
          <w:rFonts w:cstheme="minorHAnsi"/>
          <w:sz w:val="24"/>
          <w:szCs w:val="24"/>
        </w:rPr>
      </w:pPr>
      <w:r w:rsidRPr="00BE18C4">
        <w:rPr>
          <w:rFonts w:cstheme="minorHAnsi"/>
          <w:sz w:val="24"/>
          <w:szCs w:val="24"/>
        </w:rPr>
        <w:tab/>
        <w:t>WHEREAS, cases of COVID-19 have been confirmed in South Dakota; and</w:t>
      </w:r>
    </w:p>
    <w:p w14:paraId="24657D96" w14:textId="77777777" w:rsidR="00AE37A7" w:rsidRPr="00BE18C4" w:rsidRDefault="00AE37A7" w:rsidP="0071303B">
      <w:pPr>
        <w:spacing w:after="0" w:line="240" w:lineRule="auto"/>
        <w:rPr>
          <w:rFonts w:cstheme="minorHAnsi"/>
          <w:sz w:val="24"/>
          <w:szCs w:val="24"/>
        </w:rPr>
      </w:pPr>
    </w:p>
    <w:p w14:paraId="648F9FA8" w14:textId="77777777" w:rsidR="00AE37A7" w:rsidRPr="00BE18C4" w:rsidRDefault="00AE37A7" w:rsidP="0071303B">
      <w:pPr>
        <w:spacing w:after="0" w:line="240" w:lineRule="auto"/>
        <w:rPr>
          <w:rFonts w:cstheme="minorHAnsi"/>
          <w:sz w:val="24"/>
          <w:szCs w:val="24"/>
        </w:rPr>
      </w:pPr>
      <w:r w:rsidRPr="00BE18C4">
        <w:rPr>
          <w:rFonts w:cstheme="minorHAnsi"/>
          <w:sz w:val="24"/>
          <w:szCs w:val="24"/>
        </w:rPr>
        <w:tab/>
        <w:t>WHEREAS,</w:t>
      </w:r>
      <w:r w:rsidR="000218A3" w:rsidRPr="00BE18C4">
        <w:rPr>
          <w:rFonts w:cstheme="minorHAnsi"/>
          <w:sz w:val="24"/>
          <w:szCs w:val="24"/>
        </w:rPr>
        <w:t xml:space="preserve"> </w:t>
      </w:r>
      <w:r w:rsidR="005A6F8E" w:rsidRPr="00BE18C4">
        <w:rPr>
          <w:rFonts w:cstheme="minorHAnsi"/>
          <w:sz w:val="24"/>
          <w:szCs w:val="24"/>
        </w:rPr>
        <w:t>the CDC and health experts have recommended social distancing to slow the spread of COVID-19; and</w:t>
      </w:r>
    </w:p>
    <w:p w14:paraId="74ECEAC3" w14:textId="77777777" w:rsidR="005A6F8E" w:rsidRPr="00BE18C4" w:rsidRDefault="005A6F8E" w:rsidP="0071303B">
      <w:pPr>
        <w:spacing w:after="0" w:line="240" w:lineRule="auto"/>
        <w:rPr>
          <w:rFonts w:cstheme="minorHAnsi"/>
          <w:sz w:val="24"/>
          <w:szCs w:val="24"/>
        </w:rPr>
      </w:pPr>
    </w:p>
    <w:p w14:paraId="3FF728E9" w14:textId="77777777" w:rsidR="005A6F8E" w:rsidRPr="00BE18C4" w:rsidRDefault="005A6F8E" w:rsidP="0071303B">
      <w:pPr>
        <w:spacing w:after="0" w:line="240" w:lineRule="auto"/>
        <w:rPr>
          <w:rFonts w:cstheme="minorHAnsi"/>
          <w:sz w:val="24"/>
          <w:szCs w:val="24"/>
        </w:rPr>
      </w:pPr>
      <w:r w:rsidRPr="00BE18C4">
        <w:rPr>
          <w:rFonts w:cstheme="minorHAnsi"/>
          <w:sz w:val="24"/>
          <w:szCs w:val="24"/>
        </w:rPr>
        <w:tab/>
        <w:t>WHEREAS, social distancing is a method of slowing down or stopping the spread of a contagious disease by reducing the probabili</w:t>
      </w:r>
      <w:r w:rsidR="007B37C7">
        <w:rPr>
          <w:rFonts w:cstheme="minorHAnsi"/>
          <w:sz w:val="24"/>
          <w:szCs w:val="24"/>
        </w:rPr>
        <w:t xml:space="preserve">ty of contact between infected </w:t>
      </w:r>
      <w:r w:rsidRPr="00BE18C4">
        <w:rPr>
          <w:rFonts w:cstheme="minorHAnsi"/>
          <w:sz w:val="24"/>
          <w:szCs w:val="24"/>
        </w:rPr>
        <w:t>persons and those not infected in order to minimize disease transmission; and</w:t>
      </w:r>
    </w:p>
    <w:p w14:paraId="07E9460B" w14:textId="77777777" w:rsidR="005A6F8E" w:rsidRPr="00BE18C4" w:rsidRDefault="005A6F8E" w:rsidP="0071303B">
      <w:pPr>
        <w:spacing w:after="0" w:line="240" w:lineRule="auto"/>
        <w:rPr>
          <w:rFonts w:cstheme="minorHAnsi"/>
          <w:sz w:val="24"/>
          <w:szCs w:val="24"/>
        </w:rPr>
      </w:pPr>
    </w:p>
    <w:p w14:paraId="1B30CDD8" w14:textId="22463BBA" w:rsidR="005A6F8E" w:rsidRPr="00BE18C4" w:rsidRDefault="005A6F8E" w:rsidP="0071303B">
      <w:pPr>
        <w:spacing w:after="0" w:line="240" w:lineRule="auto"/>
        <w:rPr>
          <w:rFonts w:cstheme="minorHAnsi"/>
          <w:sz w:val="24"/>
          <w:szCs w:val="24"/>
        </w:rPr>
      </w:pPr>
      <w:r w:rsidRPr="00BE18C4">
        <w:rPr>
          <w:rFonts w:cstheme="minorHAnsi"/>
          <w:sz w:val="24"/>
          <w:szCs w:val="24"/>
        </w:rPr>
        <w:tab/>
        <w:t>WHEREAS, in response to the need to implement social distancing</w:t>
      </w:r>
      <w:r w:rsidR="007B37C7">
        <w:rPr>
          <w:rFonts w:cstheme="minorHAnsi"/>
          <w:sz w:val="24"/>
          <w:szCs w:val="24"/>
        </w:rPr>
        <w:t>,</w:t>
      </w:r>
      <w:r w:rsidRPr="00BE18C4">
        <w:rPr>
          <w:rFonts w:cstheme="minorHAnsi"/>
          <w:sz w:val="24"/>
          <w:szCs w:val="24"/>
        </w:rPr>
        <w:t xml:space="preserve"> all schools in the state</w:t>
      </w:r>
      <w:r w:rsidR="007B37C7">
        <w:rPr>
          <w:rFonts w:cstheme="minorHAnsi"/>
          <w:sz w:val="24"/>
          <w:szCs w:val="24"/>
        </w:rPr>
        <w:t xml:space="preserve"> of South Dakota </w:t>
      </w:r>
      <w:r w:rsidR="00AA4D5A">
        <w:rPr>
          <w:rFonts w:cstheme="minorHAnsi"/>
          <w:sz w:val="24"/>
          <w:szCs w:val="24"/>
        </w:rPr>
        <w:t>are</w:t>
      </w:r>
      <w:r w:rsidRPr="00BE18C4">
        <w:rPr>
          <w:rFonts w:cstheme="minorHAnsi"/>
          <w:sz w:val="24"/>
          <w:szCs w:val="24"/>
        </w:rPr>
        <w:t xml:space="preserve"> closed</w:t>
      </w:r>
      <w:r w:rsidR="00AA4D5A">
        <w:rPr>
          <w:rFonts w:cstheme="minorHAnsi"/>
          <w:sz w:val="24"/>
          <w:szCs w:val="24"/>
        </w:rPr>
        <w:t xml:space="preserve"> until at least May 1, 2020</w:t>
      </w:r>
      <w:r w:rsidRPr="00BE18C4">
        <w:rPr>
          <w:rFonts w:cstheme="minorHAnsi"/>
          <w:sz w:val="24"/>
          <w:szCs w:val="24"/>
        </w:rPr>
        <w:t>; and</w:t>
      </w:r>
    </w:p>
    <w:p w14:paraId="3A5593A3" w14:textId="77777777" w:rsidR="005A6F8E" w:rsidRPr="00BE18C4" w:rsidRDefault="005A6F8E" w:rsidP="0071303B">
      <w:pPr>
        <w:spacing w:after="0" w:line="240" w:lineRule="auto"/>
        <w:rPr>
          <w:rFonts w:cstheme="minorHAnsi"/>
          <w:sz w:val="24"/>
          <w:szCs w:val="24"/>
        </w:rPr>
      </w:pPr>
    </w:p>
    <w:p w14:paraId="000DA897" w14:textId="0A414558" w:rsidR="005A6F8E" w:rsidRPr="00BE18C4" w:rsidRDefault="005A6F8E" w:rsidP="0071303B">
      <w:pPr>
        <w:spacing w:after="0" w:line="240" w:lineRule="auto"/>
        <w:rPr>
          <w:rFonts w:cstheme="minorHAnsi"/>
          <w:sz w:val="24"/>
          <w:szCs w:val="24"/>
        </w:rPr>
      </w:pPr>
      <w:r w:rsidRPr="00BE18C4">
        <w:rPr>
          <w:rFonts w:cstheme="minorHAnsi"/>
          <w:sz w:val="24"/>
          <w:szCs w:val="24"/>
        </w:rPr>
        <w:lastRenderedPageBreak/>
        <w:tab/>
        <w:t>WHEREAS,</w:t>
      </w:r>
      <w:r w:rsidR="00F53D0F" w:rsidRPr="00BE18C4">
        <w:rPr>
          <w:rFonts w:cstheme="minorHAnsi"/>
          <w:sz w:val="24"/>
          <w:szCs w:val="24"/>
        </w:rPr>
        <w:t xml:space="preserve"> the White House</w:t>
      </w:r>
      <w:r w:rsidR="00AA4D5A">
        <w:rPr>
          <w:rFonts w:cstheme="minorHAnsi"/>
          <w:sz w:val="24"/>
          <w:szCs w:val="24"/>
        </w:rPr>
        <w:t xml:space="preserve"> has</w:t>
      </w:r>
      <w:r w:rsidRPr="00BE18C4">
        <w:rPr>
          <w:rFonts w:cstheme="minorHAnsi"/>
          <w:sz w:val="24"/>
          <w:szCs w:val="24"/>
        </w:rPr>
        <w:t xml:space="preserve"> </w:t>
      </w:r>
      <w:r w:rsidR="00F53D0F" w:rsidRPr="00BE18C4">
        <w:rPr>
          <w:rFonts w:cstheme="minorHAnsi"/>
          <w:sz w:val="24"/>
          <w:szCs w:val="24"/>
        </w:rPr>
        <w:t>issued guidance recommending</w:t>
      </w:r>
      <w:r w:rsidRPr="00BE18C4">
        <w:rPr>
          <w:rFonts w:cstheme="minorHAnsi"/>
          <w:sz w:val="24"/>
          <w:szCs w:val="24"/>
        </w:rPr>
        <w:t xml:space="preserve"> that social gatherings of more than ten people be avoided and that people avoid eating or drinking at bars, restaurants, and food courts; and</w:t>
      </w:r>
    </w:p>
    <w:p w14:paraId="27094A33" w14:textId="77777777" w:rsidR="00F53D0F" w:rsidRPr="00BE18C4" w:rsidRDefault="00F53D0F" w:rsidP="0071303B">
      <w:pPr>
        <w:spacing w:after="0" w:line="240" w:lineRule="auto"/>
        <w:rPr>
          <w:rFonts w:cstheme="minorHAnsi"/>
          <w:sz w:val="24"/>
          <w:szCs w:val="24"/>
        </w:rPr>
      </w:pPr>
    </w:p>
    <w:p w14:paraId="2A7059DA" w14:textId="77777777" w:rsidR="00EF5809" w:rsidRPr="00BE18C4" w:rsidRDefault="00F53D0F" w:rsidP="0071303B">
      <w:pPr>
        <w:spacing w:after="0" w:line="240" w:lineRule="auto"/>
        <w:rPr>
          <w:rFonts w:cstheme="minorHAnsi"/>
          <w:sz w:val="24"/>
          <w:szCs w:val="24"/>
        </w:rPr>
      </w:pPr>
      <w:r w:rsidRPr="00BE18C4">
        <w:rPr>
          <w:rFonts w:cstheme="minorHAnsi"/>
          <w:sz w:val="24"/>
          <w:szCs w:val="24"/>
        </w:rPr>
        <w:tab/>
        <w:t>WHEREAS, the guidance issued by the White House further recommended that in states with evidence of community transmission, bars, restaurants, food courts, gyms, and other indoor and outdoor venues where peo</w:t>
      </w:r>
      <w:r w:rsidR="00EF5809" w:rsidRPr="00BE18C4">
        <w:rPr>
          <w:rFonts w:cstheme="minorHAnsi"/>
          <w:sz w:val="24"/>
          <w:szCs w:val="24"/>
        </w:rPr>
        <w:t>ple congregate should be closed; and</w:t>
      </w:r>
    </w:p>
    <w:p w14:paraId="3333C0B6" w14:textId="77777777" w:rsidR="00EF5809" w:rsidRPr="00BE18C4" w:rsidRDefault="00EF5809" w:rsidP="0071303B">
      <w:pPr>
        <w:spacing w:after="0" w:line="240" w:lineRule="auto"/>
        <w:rPr>
          <w:rFonts w:cstheme="minorHAnsi"/>
          <w:sz w:val="24"/>
          <w:szCs w:val="24"/>
        </w:rPr>
      </w:pPr>
    </w:p>
    <w:p w14:paraId="6374C8A7" w14:textId="77777777" w:rsidR="00EF5809" w:rsidRPr="00BE18C4" w:rsidRDefault="00EF5809" w:rsidP="0071303B">
      <w:pPr>
        <w:spacing w:after="0" w:line="240" w:lineRule="auto"/>
        <w:rPr>
          <w:rFonts w:cstheme="minorHAnsi"/>
          <w:sz w:val="24"/>
          <w:szCs w:val="24"/>
        </w:rPr>
      </w:pPr>
      <w:r w:rsidRPr="00BE18C4">
        <w:rPr>
          <w:rFonts w:cstheme="minorHAnsi"/>
          <w:sz w:val="24"/>
          <w:szCs w:val="24"/>
        </w:rPr>
        <w:tab/>
        <w:t>WHEREAS, many states and communities across the country have already implemented the White House recommendations by ordering all bars, restaurants, food courts, gyms, and other indoor and outdoor venues where people congregate be closed until the public health emergency is over; and</w:t>
      </w:r>
    </w:p>
    <w:p w14:paraId="124293E6" w14:textId="77777777" w:rsidR="005A6F8E" w:rsidRPr="00BE18C4" w:rsidRDefault="005A6F8E" w:rsidP="0071303B">
      <w:pPr>
        <w:spacing w:after="0" w:line="240" w:lineRule="auto"/>
        <w:rPr>
          <w:rFonts w:cstheme="minorHAnsi"/>
          <w:sz w:val="24"/>
          <w:szCs w:val="24"/>
        </w:rPr>
      </w:pPr>
    </w:p>
    <w:p w14:paraId="1F30A13E" w14:textId="77777777" w:rsidR="005A6F8E" w:rsidRPr="00BE18C4" w:rsidRDefault="005A6F8E" w:rsidP="0071303B">
      <w:pPr>
        <w:spacing w:after="0" w:line="240" w:lineRule="auto"/>
        <w:rPr>
          <w:rFonts w:cstheme="minorHAnsi"/>
          <w:sz w:val="24"/>
          <w:szCs w:val="24"/>
        </w:rPr>
      </w:pPr>
      <w:r w:rsidRPr="00BE18C4">
        <w:rPr>
          <w:rFonts w:cstheme="minorHAnsi"/>
          <w:sz w:val="24"/>
          <w:szCs w:val="24"/>
        </w:rPr>
        <w:tab/>
        <w:t xml:space="preserve">WHEREAS, the failure to successfully implement social distancing will likely result in higher numbers of infected individuals and has the potential to </w:t>
      </w:r>
      <w:r w:rsidR="0095491C" w:rsidRPr="00BE18C4">
        <w:rPr>
          <w:rFonts w:cstheme="minorHAnsi"/>
          <w:sz w:val="24"/>
          <w:szCs w:val="24"/>
        </w:rPr>
        <w:t>overwhelm the capacity of the City’s health care providers; and</w:t>
      </w:r>
    </w:p>
    <w:p w14:paraId="27A69454" w14:textId="77777777" w:rsidR="0095491C" w:rsidRPr="00BE18C4" w:rsidRDefault="0095491C" w:rsidP="0071303B">
      <w:pPr>
        <w:spacing w:after="0" w:line="240" w:lineRule="auto"/>
        <w:rPr>
          <w:rFonts w:cstheme="minorHAnsi"/>
          <w:sz w:val="24"/>
          <w:szCs w:val="24"/>
        </w:rPr>
      </w:pPr>
    </w:p>
    <w:p w14:paraId="3C9514F6" w14:textId="77777777" w:rsidR="0095491C" w:rsidRDefault="0095491C" w:rsidP="0071303B">
      <w:pPr>
        <w:spacing w:after="0" w:line="240" w:lineRule="auto"/>
        <w:rPr>
          <w:rFonts w:cstheme="minorHAnsi"/>
          <w:sz w:val="24"/>
          <w:szCs w:val="24"/>
        </w:rPr>
      </w:pPr>
      <w:r w:rsidRPr="00BE18C4">
        <w:rPr>
          <w:rFonts w:cstheme="minorHAnsi"/>
          <w:sz w:val="24"/>
          <w:szCs w:val="24"/>
        </w:rPr>
        <w:tab/>
        <w:t>WHEREAS, it is important that control measures be taken to reduce or slow down the spread of COVID-19 in order to protect the health and safety of the City’s residents, especially for seniors and those with underlying health conditions that make them particularly vulnerable to COVID-19</w:t>
      </w:r>
      <w:r w:rsidR="00505309">
        <w:rPr>
          <w:rFonts w:cstheme="minorHAnsi"/>
          <w:sz w:val="24"/>
          <w:szCs w:val="24"/>
        </w:rPr>
        <w:t>; and</w:t>
      </w:r>
    </w:p>
    <w:p w14:paraId="3E51EEEB" w14:textId="77777777" w:rsidR="00505309" w:rsidRDefault="00505309" w:rsidP="0071303B">
      <w:pPr>
        <w:spacing w:after="0" w:line="240" w:lineRule="auto"/>
        <w:rPr>
          <w:rFonts w:cstheme="minorHAnsi"/>
          <w:sz w:val="24"/>
          <w:szCs w:val="24"/>
        </w:rPr>
      </w:pPr>
    </w:p>
    <w:p w14:paraId="68478722" w14:textId="641A24DD" w:rsidR="00505309" w:rsidRPr="00BE18C4" w:rsidRDefault="00505309" w:rsidP="0071303B">
      <w:pPr>
        <w:spacing w:after="0" w:line="240" w:lineRule="auto"/>
        <w:rPr>
          <w:rFonts w:cstheme="minorHAnsi"/>
          <w:sz w:val="24"/>
          <w:szCs w:val="24"/>
        </w:rPr>
      </w:pPr>
      <w:r>
        <w:rPr>
          <w:rFonts w:cstheme="minorHAnsi"/>
          <w:sz w:val="24"/>
          <w:szCs w:val="24"/>
        </w:rPr>
        <w:tab/>
        <w:t xml:space="preserve">WHEREAS, the Mayor and City </w:t>
      </w:r>
      <w:r w:rsidR="00AA4D5A">
        <w:rPr>
          <w:rFonts w:cstheme="minorHAnsi"/>
          <w:sz w:val="24"/>
          <w:szCs w:val="24"/>
        </w:rPr>
        <w:t xml:space="preserve">leadership </w:t>
      </w:r>
      <w:r>
        <w:rPr>
          <w:rFonts w:cstheme="minorHAnsi"/>
          <w:sz w:val="24"/>
          <w:szCs w:val="24"/>
        </w:rPr>
        <w:t xml:space="preserve">are recommending </w:t>
      </w:r>
      <w:r w:rsidR="001E7920">
        <w:rPr>
          <w:rFonts w:cstheme="minorHAnsi"/>
          <w:sz w:val="24"/>
          <w:szCs w:val="24"/>
        </w:rPr>
        <w:t xml:space="preserve">that the actions recommended by federal authorities be taken in </w:t>
      </w:r>
      <w:r w:rsidR="00AA4D5A">
        <w:rPr>
          <w:rFonts w:cstheme="minorHAnsi"/>
          <w:sz w:val="24"/>
          <w:szCs w:val="24"/>
        </w:rPr>
        <w:t xml:space="preserve">the City of </w:t>
      </w:r>
      <w:r w:rsidR="00AF75F9">
        <w:rPr>
          <w:rFonts w:cstheme="minorHAnsi"/>
          <w:sz w:val="24"/>
          <w:szCs w:val="24"/>
        </w:rPr>
        <w:t>Avon</w:t>
      </w:r>
      <w:r w:rsidR="001E7920">
        <w:rPr>
          <w:rFonts w:cstheme="minorHAnsi"/>
          <w:sz w:val="24"/>
          <w:szCs w:val="24"/>
        </w:rPr>
        <w:t xml:space="preserve"> at this time; and</w:t>
      </w:r>
    </w:p>
    <w:p w14:paraId="1B18146C" w14:textId="77777777" w:rsidR="001E7920" w:rsidRDefault="001E7920" w:rsidP="0071303B">
      <w:pPr>
        <w:spacing w:after="0" w:line="240" w:lineRule="auto"/>
        <w:rPr>
          <w:rFonts w:cstheme="minorHAnsi"/>
          <w:sz w:val="24"/>
          <w:szCs w:val="24"/>
        </w:rPr>
      </w:pPr>
    </w:p>
    <w:p w14:paraId="05D42A63" w14:textId="77777777" w:rsidR="001E7920" w:rsidRDefault="001E7920" w:rsidP="0071303B">
      <w:pPr>
        <w:spacing w:after="0" w:line="240" w:lineRule="auto"/>
        <w:rPr>
          <w:rFonts w:cstheme="minorHAnsi"/>
          <w:sz w:val="24"/>
          <w:szCs w:val="24"/>
        </w:rPr>
      </w:pPr>
      <w:r>
        <w:rPr>
          <w:rFonts w:cstheme="minorHAnsi"/>
          <w:sz w:val="24"/>
          <w:szCs w:val="24"/>
        </w:rPr>
        <w:tab/>
        <w:t>WHEREAS, while this ordinance cannot become legally effective for at least five (5) days due to the requirements of state law, the City strongly urges all businesses to start voluntarily complying with these regulations immediately.</w:t>
      </w:r>
    </w:p>
    <w:p w14:paraId="376ABF74" w14:textId="77777777" w:rsidR="005A6F8E" w:rsidRPr="00BE18C4" w:rsidRDefault="005A6F8E" w:rsidP="0071303B">
      <w:pPr>
        <w:spacing w:after="0" w:line="240" w:lineRule="auto"/>
        <w:rPr>
          <w:rFonts w:cstheme="minorHAnsi"/>
          <w:sz w:val="24"/>
          <w:szCs w:val="24"/>
        </w:rPr>
      </w:pPr>
      <w:r w:rsidRPr="00BE18C4">
        <w:rPr>
          <w:rFonts w:cstheme="minorHAnsi"/>
          <w:sz w:val="24"/>
          <w:szCs w:val="24"/>
        </w:rPr>
        <w:tab/>
        <w:t xml:space="preserve"> </w:t>
      </w:r>
    </w:p>
    <w:p w14:paraId="153F946B" w14:textId="4B313532" w:rsidR="00B908D9" w:rsidRPr="00BE18C4" w:rsidRDefault="008716D6" w:rsidP="0071303B">
      <w:pPr>
        <w:spacing w:after="0" w:line="240" w:lineRule="auto"/>
        <w:rPr>
          <w:rFonts w:cstheme="minorHAnsi"/>
          <w:sz w:val="24"/>
          <w:szCs w:val="24"/>
        </w:rPr>
      </w:pPr>
      <w:r w:rsidRPr="00BE18C4">
        <w:rPr>
          <w:rFonts w:cstheme="minorHAnsi"/>
          <w:sz w:val="24"/>
          <w:szCs w:val="24"/>
        </w:rPr>
        <w:tab/>
      </w:r>
      <w:r w:rsidRPr="00BE18C4">
        <w:rPr>
          <w:rFonts w:cstheme="minorHAnsi"/>
          <w:b/>
          <w:sz w:val="24"/>
          <w:szCs w:val="24"/>
        </w:rPr>
        <w:t>NOW THEREFORE, BE IT ORDAINED</w:t>
      </w:r>
      <w:r w:rsidRPr="00BE18C4">
        <w:rPr>
          <w:rFonts w:cstheme="minorHAnsi"/>
          <w:sz w:val="24"/>
          <w:szCs w:val="24"/>
        </w:rPr>
        <w:t xml:space="preserve">, by the </w:t>
      </w:r>
      <w:r w:rsidR="00AA4D5A">
        <w:rPr>
          <w:rFonts w:cstheme="minorHAnsi"/>
          <w:sz w:val="24"/>
          <w:szCs w:val="24"/>
        </w:rPr>
        <w:t>City C</w:t>
      </w:r>
      <w:r w:rsidR="00AF75F9">
        <w:rPr>
          <w:rFonts w:cstheme="minorHAnsi"/>
          <w:sz w:val="24"/>
          <w:szCs w:val="24"/>
        </w:rPr>
        <w:t>ouncil</w:t>
      </w:r>
      <w:r w:rsidRPr="00BE18C4">
        <w:rPr>
          <w:rFonts w:cstheme="minorHAnsi"/>
          <w:sz w:val="24"/>
          <w:szCs w:val="24"/>
        </w:rPr>
        <w:t xml:space="preserve"> of the City of </w:t>
      </w:r>
      <w:r w:rsidR="00AF75F9">
        <w:rPr>
          <w:rFonts w:cstheme="minorHAnsi"/>
          <w:sz w:val="24"/>
          <w:szCs w:val="24"/>
        </w:rPr>
        <w:t>Avon</w:t>
      </w:r>
      <w:r w:rsidRPr="00BE18C4">
        <w:rPr>
          <w:rFonts w:cstheme="minorHAnsi"/>
          <w:sz w:val="24"/>
          <w:szCs w:val="24"/>
        </w:rPr>
        <w:t xml:space="preserve"> that:</w:t>
      </w:r>
    </w:p>
    <w:p w14:paraId="432D8717" w14:textId="77777777" w:rsidR="008716D6" w:rsidRPr="00BE18C4" w:rsidRDefault="008716D6" w:rsidP="0071303B">
      <w:pPr>
        <w:spacing w:after="0" w:line="240" w:lineRule="auto"/>
        <w:rPr>
          <w:rFonts w:cstheme="minorHAnsi"/>
          <w:sz w:val="24"/>
          <w:szCs w:val="24"/>
        </w:rPr>
      </w:pPr>
    </w:p>
    <w:p w14:paraId="44A45C5D" w14:textId="002855AC" w:rsidR="008716D6" w:rsidRPr="00BE18C4" w:rsidRDefault="008716D6" w:rsidP="008716D6">
      <w:pPr>
        <w:pStyle w:val="ListParagraph"/>
        <w:numPr>
          <w:ilvl w:val="0"/>
          <w:numId w:val="1"/>
        </w:numPr>
        <w:spacing w:after="0" w:line="240" w:lineRule="auto"/>
        <w:rPr>
          <w:rFonts w:cstheme="minorHAnsi"/>
          <w:sz w:val="24"/>
          <w:szCs w:val="24"/>
        </w:rPr>
      </w:pPr>
      <w:r w:rsidRPr="00BE18C4">
        <w:rPr>
          <w:rFonts w:cstheme="minorHAnsi"/>
          <w:sz w:val="24"/>
          <w:szCs w:val="24"/>
        </w:rPr>
        <w:t>Effective at</w:t>
      </w:r>
      <w:r w:rsidR="00505309">
        <w:rPr>
          <w:rFonts w:cstheme="minorHAnsi"/>
          <w:sz w:val="24"/>
          <w:szCs w:val="24"/>
        </w:rPr>
        <w:t xml:space="preserve"> </w:t>
      </w:r>
      <w:r w:rsidR="008A484C">
        <w:rPr>
          <w:rFonts w:cstheme="minorHAnsi"/>
          <w:sz w:val="24"/>
          <w:szCs w:val="24"/>
        </w:rPr>
        <w:t>1</w:t>
      </w:r>
      <w:r w:rsidR="00AF75F9">
        <w:rPr>
          <w:rFonts w:cstheme="minorHAnsi"/>
          <w:sz w:val="24"/>
          <w:szCs w:val="24"/>
        </w:rPr>
        <w:t>2</w:t>
      </w:r>
      <w:r w:rsidR="00505309">
        <w:rPr>
          <w:rFonts w:cstheme="minorHAnsi"/>
          <w:sz w:val="24"/>
          <w:szCs w:val="24"/>
        </w:rPr>
        <w:t>:</w:t>
      </w:r>
      <w:r w:rsidR="00AF75F9">
        <w:rPr>
          <w:rFonts w:cstheme="minorHAnsi"/>
          <w:sz w:val="24"/>
          <w:szCs w:val="24"/>
        </w:rPr>
        <w:t>00</w:t>
      </w:r>
      <w:r w:rsidR="00505309">
        <w:rPr>
          <w:rFonts w:cstheme="minorHAnsi"/>
          <w:sz w:val="24"/>
          <w:szCs w:val="24"/>
        </w:rPr>
        <w:t xml:space="preserve"> </w:t>
      </w:r>
      <w:r w:rsidR="00AF75F9">
        <w:rPr>
          <w:rFonts w:cstheme="minorHAnsi"/>
          <w:sz w:val="24"/>
          <w:szCs w:val="24"/>
        </w:rPr>
        <w:t>a</w:t>
      </w:r>
      <w:r w:rsidR="00505309">
        <w:rPr>
          <w:rFonts w:cstheme="minorHAnsi"/>
          <w:sz w:val="24"/>
          <w:szCs w:val="24"/>
        </w:rPr>
        <w:t xml:space="preserve">.m. </w:t>
      </w:r>
      <w:r w:rsidR="00AA4D5A">
        <w:rPr>
          <w:rFonts w:cstheme="minorHAnsi"/>
          <w:sz w:val="24"/>
          <w:szCs w:val="24"/>
        </w:rPr>
        <w:t xml:space="preserve">on </w:t>
      </w:r>
      <w:r w:rsidR="00AF75F9">
        <w:rPr>
          <w:rFonts w:cstheme="minorHAnsi"/>
          <w:sz w:val="24"/>
          <w:szCs w:val="24"/>
        </w:rPr>
        <w:t>Wednesday</w:t>
      </w:r>
      <w:r w:rsidR="008A484C">
        <w:rPr>
          <w:rFonts w:cstheme="minorHAnsi"/>
          <w:sz w:val="24"/>
          <w:szCs w:val="24"/>
        </w:rPr>
        <w:t xml:space="preserve">, </w:t>
      </w:r>
      <w:r w:rsidR="00AF75F9">
        <w:rPr>
          <w:rFonts w:cstheme="minorHAnsi"/>
          <w:sz w:val="24"/>
          <w:szCs w:val="24"/>
        </w:rPr>
        <w:t xml:space="preserve">April </w:t>
      </w:r>
      <w:r w:rsidR="008A484C">
        <w:rPr>
          <w:rFonts w:cstheme="minorHAnsi"/>
          <w:sz w:val="24"/>
          <w:szCs w:val="24"/>
        </w:rPr>
        <w:t>1, 2020</w:t>
      </w:r>
      <w:r w:rsidRPr="00BE18C4">
        <w:rPr>
          <w:rFonts w:cstheme="minorHAnsi"/>
          <w:sz w:val="24"/>
          <w:szCs w:val="24"/>
        </w:rPr>
        <w:t xml:space="preserve">, all restaurants, </w:t>
      </w:r>
      <w:r w:rsidR="00C63108" w:rsidRPr="00BE18C4">
        <w:rPr>
          <w:rFonts w:cstheme="minorHAnsi"/>
          <w:sz w:val="24"/>
          <w:szCs w:val="24"/>
        </w:rPr>
        <w:t xml:space="preserve">food courts, </w:t>
      </w:r>
      <w:r w:rsidR="002A16D1" w:rsidRPr="00BE18C4">
        <w:rPr>
          <w:rFonts w:cstheme="minorHAnsi"/>
          <w:sz w:val="24"/>
          <w:szCs w:val="24"/>
        </w:rPr>
        <w:t xml:space="preserve">coffee houses, </w:t>
      </w:r>
      <w:r w:rsidRPr="00BE18C4">
        <w:rPr>
          <w:rFonts w:cstheme="minorHAnsi"/>
          <w:sz w:val="24"/>
          <w:szCs w:val="24"/>
        </w:rPr>
        <w:t xml:space="preserve">bars, breweries, </w:t>
      </w:r>
      <w:r w:rsidR="00C63108" w:rsidRPr="00BE18C4">
        <w:rPr>
          <w:rFonts w:cstheme="minorHAnsi"/>
          <w:sz w:val="24"/>
          <w:szCs w:val="24"/>
        </w:rPr>
        <w:t>distilleries, wineries,</w:t>
      </w:r>
      <w:r w:rsidR="008A484C">
        <w:rPr>
          <w:rFonts w:cstheme="minorHAnsi"/>
          <w:sz w:val="24"/>
          <w:szCs w:val="24"/>
        </w:rPr>
        <w:t xml:space="preserve"> indoor</w:t>
      </w:r>
      <w:r w:rsidR="00C63108" w:rsidRPr="00BE18C4">
        <w:rPr>
          <w:rFonts w:cstheme="minorHAnsi"/>
          <w:sz w:val="24"/>
          <w:szCs w:val="24"/>
        </w:rPr>
        <w:t xml:space="preserve"> clubs, </w:t>
      </w:r>
      <w:r w:rsidRPr="00BE18C4">
        <w:rPr>
          <w:rFonts w:cstheme="minorHAnsi"/>
          <w:sz w:val="24"/>
          <w:szCs w:val="24"/>
        </w:rPr>
        <w:t xml:space="preserve">cafes and </w:t>
      </w:r>
      <w:r w:rsidR="00C63108" w:rsidRPr="00BE18C4">
        <w:rPr>
          <w:rFonts w:cstheme="minorHAnsi"/>
          <w:sz w:val="24"/>
          <w:szCs w:val="24"/>
        </w:rPr>
        <w:t xml:space="preserve">other similar places of public accommodation offering food and beverages for </w:t>
      </w:r>
      <w:r w:rsidRPr="00BE18C4">
        <w:rPr>
          <w:rFonts w:cstheme="minorHAnsi"/>
          <w:sz w:val="24"/>
          <w:szCs w:val="24"/>
        </w:rPr>
        <w:t>on-site</w:t>
      </w:r>
      <w:r w:rsidR="00C63108" w:rsidRPr="00BE18C4">
        <w:rPr>
          <w:rFonts w:cstheme="minorHAnsi"/>
          <w:sz w:val="24"/>
          <w:szCs w:val="24"/>
        </w:rPr>
        <w:t xml:space="preserve"> consumption, including any alcohol licensee</w:t>
      </w:r>
      <w:r w:rsidRPr="00BE18C4">
        <w:rPr>
          <w:rFonts w:cstheme="minorHAnsi"/>
          <w:sz w:val="24"/>
          <w:szCs w:val="24"/>
        </w:rPr>
        <w:t>s with on-sale privileges, are closed to on-site/on-sale patrons. These businesses may continue to operate in order to provide take-out, delivery, curbside service,</w:t>
      </w:r>
      <w:r w:rsidR="001B498F">
        <w:rPr>
          <w:rFonts w:cstheme="minorHAnsi"/>
          <w:sz w:val="24"/>
          <w:szCs w:val="24"/>
        </w:rPr>
        <w:t xml:space="preserve"> and </w:t>
      </w:r>
      <w:r w:rsidRPr="00BE18C4">
        <w:rPr>
          <w:rFonts w:cstheme="minorHAnsi"/>
          <w:sz w:val="24"/>
          <w:szCs w:val="24"/>
        </w:rPr>
        <w:t xml:space="preserve">drive-thru service. </w:t>
      </w:r>
      <w:r w:rsidR="002A16D1" w:rsidRPr="00BE18C4">
        <w:rPr>
          <w:rFonts w:cstheme="minorHAnsi"/>
          <w:sz w:val="24"/>
          <w:szCs w:val="24"/>
        </w:rPr>
        <w:t xml:space="preserve">Any business continuing to operate in order to provide off-site service should implement procedures to ensure social distancing and operate in compliance with federal and state health guidance in order to prevent the spread of COVID-19. </w:t>
      </w:r>
      <w:r w:rsidRPr="00BE18C4">
        <w:rPr>
          <w:rFonts w:cstheme="minorHAnsi"/>
          <w:sz w:val="24"/>
          <w:szCs w:val="24"/>
        </w:rPr>
        <w:t xml:space="preserve">This closure will remain in effect through </w:t>
      </w:r>
      <w:r w:rsidR="008A484C">
        <w:rPr>
          <w:rFonts w:cstheme="minorHAnsi"/>
          <w:sz w:val="24"/>
          <w:szCs w:val="24"/>
        </w:rPr>
        <w:t>1</w:t>
      </w:r>
      <w:r w:rsidR="00AF75F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.m. on S</w:t>
      </w:r>
      <w:r w:rsidR="005F0DE9">
        <w:rPr>
          <w:rFonts w:cstheme="minorHAnsi"/>
          <w:sz w:val="24"/>
          <w:szCs w:val="24"/>
        </w:rPr>
        <w:t>un</w:t>
      </w:r>
      <w:r w:rsidR="008A484C">
        <w:rPr>
          <w:rFonts w:cstheme="minorHAnsi"/>
          <w:sz w:val="24"/>
          <w:szCs w:val="24"/>
        </w:rPr>
        <w:t>day, May 3</w:t>
      </w:r>
      <w:r w:rsidR="005F0DE9">
        <w:rPr>
          <w:rFonts w:cstheme="minorHAnsi"/>
          <w:sz w:val="24"/>
          <w:szCs w:val="24"/>
        </w:rPr>
        <w:t>1</w:t>
      </w:r>
      <w:r w:rsidR="008A484C">
        <w:rPr>
          <w:rFonts w:cstheme="minorHAnsi"/>
          <w:sz w:val="24"/>
          <w:szCs w:val="24"/>
        </w:rPr>
        <w:t>, 2020</w:t>
      </w:r>
      <w:r w:rsidRPr="00BE18C4">
        <w:rPr>
          <w:rFonts w:cstheme="minorHAnsi"/>
          <w:sz w:val="24"/>
          <w:szCs w:val="24"/>
        </w:rPr>
        <w:t>.</w:t>
      </w:r>
    </w:p>
    <w:p w14:paraId="707841E9" w14:textId="77777777" w:rsidR="008716D6" w:rsidRPr="00BE18C4" w:rsidRDefault="008716D6" w:rsidP="008716D6">
      <w:pPr>
        <w:spacing w:after="0" w:line="240" w:lineRule="auto"/>
        <w:rPr>
          <w:rFonts w:cstheme="minorHAnsi"/>
          <w:sz w:val="24"/>
          <w:szCs w:val="24"/>
        </w:rPr>
      </w:pPr>
    </w:p>
    <w:p w14:paraId="50857796" w14:textId="6729831E" w:rsidR="00C63108" w:rsidRPr="00BE18C4" w:rsidRDefault="00505309" w:rsidP="00C63108">
      <w:pPr>
        <w:pStyle w:val="ListParagraph"/>
        <w:numPr>
          <w:ilvl w:val="0"/>
          <w:numId w:val="1"/>
        </w:numPr>
        <w:spacing w:after="0" w:line="240" w:lineRule="auto"/>
        <w:rPr>
          <w:rFonts w:cstheme="minorHAnsi"/>
          <w:sz w:val="24"/>
          <w:szCs w:val="24"/>
        </w:rPr>
      </w:pPr>
      <w:r w:rsidRPr="00BE18C4">
        <w:rPr>
          <w:rFonts w:cstheme="minorHAnsi"/>
          <w:sz w:val="24"/>
          <w:szCs w:val="24"/>
        </w:rPr>
        <w:t>Effective at</w:t>
      </w:r>
      <w:r>
        <w:rPr>
          <w:rFonts w:cstheme="minorHAnsi"/>
          <w:sz w:val="24"/>
          <w:szCs w:val="24"/>
        </w:rPr>
        <w:t xml:space="preserve"> </w:t>
      </w:r>
      <w:r w:rsidR="008A484C">
        <w:rPr>
          <w:rFonts w:cstheme="minorHAnsi"/>
          <w:sz w:val="24"/>
          <w:szCs w:val="24"/>
        </w:rPr>
        <w:t>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 xml:space="preserve">.m. on </w:t>
      </w:r>
      <w:r w:rsidR="005F0DE9">
        <w:rPr>
          <w:rFonts w:cstheme="minorHAnsi"/>
          <w:sz w:val="24"/>
          <w:szCs w:val="24"/>
        </w:rPr>
        <w:t>Wednes</w:t>
      </w:r>
      <w:r w:rsidR="008A484C">
        <w:rPr>
          <w:rFonts w:cstheme="minorHAnsi"/>
          <w:sz w:val="24"/>
          <w:szCs w:val="24"/>
        </w:rPr>
        <w:t xml:space="preserve">day, </w:t>
      </w:r>
      <w:r w:rsidR="005F0DE9">
        <w:rPr>
          <w:rFonts w:cstheme="minorHAnsi"/>
          <w:sz w:val="24"/>
          <w:szCs w:val="24"/>
        </w:rPr>
        <w:t xml:space="preserve">April </w:t>
      </w:r>
      <w:r w:rsidR="008A484C">
        <w:rPr>
          <w:rFonts w:cstheme="minorHAnsi"/>
          <w:sz w:val="24"/>
          <w:szCs w:val="24"/>
        </w:rPr>
        <w:t xml:space="preserve">1, 2020, </w:t>
      </w:r>
      <w:r w:rsidR="008716D6" w:rsidRPr="00BE18C4">
        <w:rPr>
          <w:rFonts w:cstheme="minorHAnsi"/>
          <w:sz w:val="24"/>
          <w:szCs w:val="24"/>
        </w:rPr>
        <w:t>all</w:t>
      </w:r>
      <w:r w:rsidR="00DB137C">
        <w:rPr>
          <w:rFonts w:cstheme="minorHAnsi"/>
          <w:sz w:val="24"/>
          <w:szCs w:val="24"/>
        </w:rPr>
        <w:t xml:space="preserve"> indoor</w:t>
      </w:r>
      <w:r w:rsidR="008716D6" w:rsidRPr="00BE18C4">
        <w:rPr>
          <w:rFonts w:cstheme="minorHAnsi"/>
          <w:sz w:val="24"/>
          <w:szCs w:val="24"/>
        </w:rPr>
        <w:t xml:space="preserve"> recreational facilities, </w:t>
      </w:r>
      <w:r w:rsidR="002A16D1" w:rsidRPr="00BE18C4">
        <w:rPr>
          <w:rFonts w:cstheme="minorHAnsi"/>
          <w:sz w:val="24"/>
          <w:szCs w:val="24"/>
        </w:rPr>
        <w:t xml:space="preserve">public pools, </w:t>
      </w:r>
      <w:r w:rsidR="008716D6" w:rsidRPr="00BE18C4">
        <w:rPr>
          <w:rFonts w:cstheme="minorHAnsi"/>
          <w:sz w:val="24"/>
          <w:szCs w:val="24"/>
        </w:rPr>
        <w:t xml:space="preserve">health clubs, </w:t>
      </w:r>
      <w:r w:rsidR="00DB137C">
        <w:rPr>
          <w:rFonts w:cstheme="minorHAnsi"/>
          <w:sz w:val="24"/>
          <w:szCs w:val="24"/>
        </w:rPr>
        <w:t xml:space="preserve">indoor </w:t>
      </w:r>
      <w:r w:rsidR="008716D6" w:rsidRPr="00BE18C4">
        <w:rPr>
          <w:rFonts w:cstheme="minorHAnsi"/>
          <w:sz w:val="24"/>
          <w:szCs w:val="24"/>
        </w:rPr>
        <w:t>athletic facilities</w:t>
      </w:r>
      <w:r w:rsidR="00C63108" w:rsidRPr="00BE18C4">
        <w:rPr>
          <w:rFonts w:cstheme="minorHAnsi"/>
          <w:sz w:val="24"/>
          <w:szCs w:val="24"/>
        </w:rPr>
        <w:t xml:space="preserve"> and theaters, including movie </w:t>
      </w:r>
      <w:r w:rsidR="00C63108" w:rsidRPr="00BE18C4">
        <w:rPr>
          <w:rFonts w:cstheme="minorHAnsi"/>
          <w:sz w:val="24"/>
          <w:szCs w:val="24"/>
        </w:rPr>
        <w:lastRenderedPageBreak/>
        <w:t xml:space="preserve">theaters and music or entertainment venues are directed to close and cease operations. This closure will remain in effect through </w:t>
      </w:r>
      <w:r w:rsidR="008A484C">
        <w:rPr>
          <w:rFonts w:cstheme="minorHAnsi"/>
          <w:sz w:val="24"/>
          <w:szCs w:val="24"/>
        </w:rPr>
        <w:t>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.m. on S</w:t>
      </w:r>
      <w:r w:rsidR="005F0DE9">
        <w:rPr>
          <w:rFonts w:cstheme="minorHAnsi"/>
          <w:sz w:val="24"/>
          <w:szCs w:val="24"/>
        </w:rPr>
        <w:t>un</w:t>
      </w:r>
      <w:r w:rsidR="008A484C">
        <w:rPr>
          <w:rFonts w:cstheme="minorHAnsi"/>
          <w:sz w:val="24"/>
          <w:szCs w:val="24"/>
        </w:rPr>
        <w:t>day, May 3</w:t>
      </w:r>
      <w:r w:rsidR="005F0DE9">
        <w:rPr>
          <w:rFonts w:cstheme="minorHAnsi"/>
          <w:sz w:val="24"/>
          <w:szCs w:val="24"/>
        </w:rPr>
        <w:t>1</w:t>
      </w:r>
      <w:r w:rsidR="008A484C">
        <w:rPr>
          <w:rFonts w:cstheme="minorHAnsi"/>
          <w:sz w:val="24"/>
          <w:szCs w:val="24"/>
        </w:rPr>
        <w:t>, 2020</w:t>
      </w:r>
      <w:r w:rsidR="008A484C" w:rsidRPr="00BE18C4">
        <w:rPr>
          <w:rFonts w:cstheme="minorHAnsi"/>
          <w:sz w:val="24"/>
          <w:szCs w:val="24"/>
        </w:rPr>
        <w:t>.</w:t>
      </w:r>
    </w:p>
    <w:p w14:paraId="2B499DB8" w14:textId="77777777" w:rsidR="00C14F02" w:rsidRPr="00BE18C4" w:rsidRDefault="00C14F02" w:rsidP="00C14F02">
      <w:pPr>
        <w:pStyle w:val="ListParagraph"/>
        <w:rPr>
          <w:rFonts w:cstheme="minorHAnsi"/>
          <w:sz w:val="24"/>
          <w:szCs w:val="24"/>
        </w:rPr>
      </w:pPr>
    </w:p>
    <w:p w14:paraId="423468B8" w14:textId="31066BB3" w:rsidR="00C14F02" w:rsidRPr="00BE18C4" w:rsidRDefault="00505309" w:rsidP="00C14F02">
      <w:pPr>
        <w:pStyle w:val="ListParagraph"/>
        <w:numPr>
          <w:ilvl w:val="0"/>
          <w:numId w:val="1"/>
        </w:numPr>
        <w:spacing w:after="0" w:line="240" w:lineRule="auto"/>
        <w:rPr>
          <w:rFonts w:cstheme="minorHAnsi"/>
          <w:sz w:val="24"/>
          <w:szCs w:val="24"/>
        </w:rPr>
      </w:pPr>
      <w:r w:rsidRPr="00BE18C4">
        <w:rPr>
          <w:rFonts w:cstheme="minorHAnsi"/>
          <w:sz w:val="24"/>
          <w:szCs w:val="24"/>
        </w:rPr>
        <w:t>Effective at</w:t>
      </w:r>
      <w:r>
        <w:rPr>
          <w:rFonts w:cstheme="minorHAnsi"/>
          <w:sz w:val="24"/>
          <w:szCs w:val="24"/>
        </w:rPr>
        <w:t xml:space="preserve"> </w:t>
      </w:r>
      <w:r w:rsidR="008A484C">
        <w:rPr>
          <w:rFonts w:cstheme="minorHAnsi"/>
          <w:sz w:val="24"/>
          <w:szCs w:val="24"/>
        </w:rPr>
        <w:t>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 xml:space="preserve">.m. on </w:t>
      </w:r>
      <w:r w:rsidR="005F0DE9">
        <w:rPr>
          <w:rFonts w:cstheme="minorHAnsi"/>
          <w:sz w:val="24"/>
          <w:szCs w:val="24"/>
        </w:rPr>
        <w:t>Wednesday</w:t>
      </w:r>
      <w:r w:rsidR="008A484C">
        <w:rPr>
          <w:rFonts w:cstheme="minorHAnsi"/>
          <w:sz w:val="24"/>
          <w:szCs w:val="24"/>
        </w:rPr>
        <w:t xml:space="preserve">, </w:t>
      </w:r>
      <w:r w:rsidR="005F0DE9">
        <w:rPr>
          <w:rFonts w:cstheme="minorHAnsi"/>
          <w:sz w:val="24"/>
          <w:szCs w:val="24"/>
        </w:rPr>
        <w:t xml:space="preserve">April </w:t>
      </w:r>
      <w:r w:rsidR="008A484C">
        <w:rPr>
          <w:rFonts w:cstheme="minorHAnsi"/>
          <w:sz w:val="24"/>
          <w:szCs w:val="24"/>
        </w:rPr>
        <w:t xml:space="preserve">1, 2020, </w:t>
      </w:r>
      <w:r w:rsidR="00C14F02" w:rsidRPr="00BE18C4">
        <w:rPr>
          <w:rFonts w:cstheme="minorHAnsi"/>
          <w:sz w:val="24"/>
          <w:szCs w:val="24"/>
        </w:rPr>
        <w:t>all hookah lounges, cigar bars, vaping lounges or other similar business</w:t>
      </w:r>
      <w:r w:rsidR="007B37C7">
        <w:rPr>
          <w:rFonts w:cstheme="minorHAnsi"/>
          <w:sz w:val="24"/>
          <w:szCs w:val="24"/>
        </w:rPr>
        <w:t>es</w:t>
      </w:r>
      <w:r w:rsidR="00C14F02" w:rsidRPr="00BE18C4">
        <w:rPr>
          <w:rFonts w:cstheme="minorHAnsi"/>
          <w:sz w:val="24"/>
          <w:szCs w:val="24"/>
        </w:rPr>
        <w:t xml:space="preserve"> </w:t>
      </w:r>
      <w:r w:rsidR="007B37C7">
        <w:rPr>
          <w:rFonts w:cstheme="minorHAnsi"/>
          <w:sz w:val="24"/>
          <w:szCs w:val="24"/>
        </w:rPr>
        <w:t>that</w:t>
      </w:r>
      <w:r w:rsidR="00C14F02" w:rsidRPr="00BE18C4">
        <w:rPr>
          <w:rFonts w:cstheme="minorHAnsi"/>
          <w:sz w:val="24"/>
          <w:szCs w:val="24"/>
        </w:rPr>
        <w:t xml:space="preserve"> allow for on-site consumption are directed to cease allowing on-site consumption, but may continue to offer products for sale to consume off-site under the same conditions as bars and restaurants outlined in paragraph #1. This closure will remain in effect through</w:t>
      </w:r>
      <w:r w:rsidR="008A484C">
        <w:rPr>
          <w:rFonts w:cstheme="minorHAnsi"/>
          <w:sz w:val="24"/>
          <w:szCs w:val="24"/>
        </w:rPr>
        <w:t xml:space="preserve"> 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.m. on S</w:t>
      </w:r>
      <w:r w:rsidR="005F0DE9">
        <w:rPr>
          <w:rFonts w:cstheme="minorHAnsi"/>
          <w:sz w:val="24"/>
          <w:szCs w:val="24"/>
        </w:rPr>
        <w:t>un</w:t>
      </w:r>
      <w:r w:rsidR="008A484C">
        <w:rPr>
          <w:rFonts w:cstheme="minorHAnsi"/>
          <w:sz w:val="24"/>
          <w:szCs w:val="24"/>
        </w:rPr>
        <w:t>day, May 3</w:t>
      </w:r>
      <w:r w:rsidR="005F0DE9">
        <w:rPr>
          <w:rFonts w:cstheme="minorHAnsi"/>
          <w:sz w:val="24"/>
          <w:szCs w:val="24"/>
        </w:rPr>
        <w:t>1</w:t>
      </w:r>
      <w:r w:rsidR="008A484C">
        <w:rPr>
          <w:rFonts w:cstheme="minorHAnsi"/>
          <w:sz w:val="24"/>
          <w:szCs w:val="24"/>
        </w:rPr>
        <w:t>, 2020</w:t>
      </w:r>
      <w:r w:rsidR="008A484C" w:rsidRPr="00BE18C4">
        <w:rPr>
          <w:rFonts w:cstheme="minorHAnsi"/>
          <w:sz w:val="24"/>
          <w:szCs w:val="24"/>
        </w:rPr>
        <w:t>.</w:t>
      </w:r>
    </w:p>
    <w:p w14:paraId="6FA2429E" w14:textId="77777777" w:rsidR="008716D6" w:rsidRPr="00BE18C4" w:rsidRDefault="008716D6" w:rsidP="00C63108">
      <w:pPr>
        <w:spacing w:after="0" w:line="240" w:lineRule="auto"/>
        <w:rPr>
          <w:rFonts w:cstheme="minorHAnsi"/>
          <w:sz w:val="24"/>
          <w:szCs w:val="24"/>
        </w:rPr>
      </w:pPr>
    </w:p>
    <w:p w14:paraId="3EE29731" w14:textId="48791D61" w:rsidR="002A16D1" w:rsidRPr="00BE18C4" w:rsidRDefault="00875C37" w:rsidP="002A16D1">
      <w:pPr>
        <w:pStyle w:val="ListParagraph"/>
        <w:numPr>
          <w:ilvl w:val="0"/>
          <w:numId w:val="1"/>
        </w:numPr>
        <w:spacing w:after="0" w:line="240" w:lineRule="auto"/>
        <w:rPr>
          <w:rFonts w:cstheme="minorHAnsi"/>
          <w:sz w:val="24"/>
          <w:szCs w:val="24"/>
        </w:rPr>
      </w:pPr>
      <w:r w:rsidRPr="00BE18C4">
        <w:rPr>
          <w:rFonts w:cstheme="minorHAnsi"/>
          <w:sz w:val="24"/>
          <w:szCs w:val="24"/>
        </w:rPr>
        <w:t>Effective at</w:t>
      </w:r>
      <w:r>
        <w:rPr>
          <w:rFonts w:cstheme="minorHAnsi"/>
          <w:sz w:val="24"/>
          <w:szCs w:val="24"/>
        </w:rPr>
        <w:t xml:space="preserve"> </w:t>
      </w:r>
      <w:r w:rsidR="008A484C">
        <w:rPr>
          <w:rFonts w:cstheme="minorHAnsi"/>
          <w:sz w:val="24"/>
          <w:szCs w:val="24"/>
        </w:rPr>
        <w:t>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 xml:space="preserve">.m. on </w:t>
      </w:r>
      <w:r w:rsidR="005F0DE9">
        <w:rPr>
          <w:rFonts w:cstheme="minorHAnsi"/>
          <w:sz w:val="24"/>
          <w:szCs w:val="24"/>
        </w:rPr>
        <w:t>Wednesd</w:t>
      </w:r>
      <w:r w:rsidR="008A484C">
        <w:rPr>
          <w:rFonts w:cstheme="minorHAnsi"/>
          <w:sz w:val="24"/>
          <w:szCs w:val="24"/>
        </w:rPr>
        <w:t xml:space="preserve">ay, </w:t>
      </w:r>
      <w:r w:rsidR="005F0DE9">
        <w:rPr>
          <w:rFonts w:cstheme="minorHAnsi"/>
          <w:sz w:val="24"/>
          <w:szCs w:val="24"/>
        </w:rPr>
        <w:t xml:space="preserve">April </w:t>
      </w:r>
      <w:r w:rsidR="008A484C">
        <w:rPr>
          <w:rFonts w:cstheme="minorHAnsi"/>
          <w:sz w:val="24"/>
          <w:szCs w:val="24"/>
        </w:rPr>
        <w:t xml:space="preserve">1, 2020, </w:t>
      </w:r>
      <w:r w:rsidR="002A16D1" w:rsidRPr="00BE18C4">
        <w:rPr>
          <w:rFonts w:cstheme="minorHAnsi"/>
          <w:sz w:val="24"/>
          <w:szCs w:val="24"/>
        </w:rPr>
        <w:t>all arcad</w:t>
      </w:r>
      <w:r w:rsidR="007B37C7">
        <w:rPr>
          <w:rFonts w:cstheme="minorHAnsi"/>
          <w:sz w:val="24"/>
          <w:szCs w:val="24"/>
        </w:rPr>
        <w:t>es, bingo halls, bowling alleys, casinos,</w:t>
      </w:r>
      <w:r w:rsidR="002A16D1" w:rsidRPr="00BE18C4">
        <w:rPr>
          <w:rFonts w:cstheme="minorHAnsi"/>
          <w:sz w:val="24"/>
          <w:szCs w:val="24"/>
        </w:rPr>
        <w:t xml:space="preserve"> </w:t>
      </w:r>
      <w:r w:rsidR="007B37C7">
        <w:rPr>
          <w:rFonts w:cstheme="minorHAnsi"/>
          <w:sz w:val="24"/>
          <w:szCs w:val="24"/>
        </w:rPr>
        <w:t>i</w:t>
      </w:r>
      <w:r w:rsidR="002A16D1" w:rsidRPr="00BE18C4">
        <w:rPr>
          <w:rFonts w:cstheme="minorHAnsi"/>
          <w:sz w:val="24"/>
          <w:szCs w:val="24"/>
        </w:rPr>
        <w:t xml:space="preserve">ndoor climbing facilities, skating rinks, trampoline parks, and other similar </w:t>
      </w:r>
      <w:r w:rsidR="00F30B17">
        <w:rPr>
          <w:rFonts w:cstheme="minorHAnsi"/>
          <w:sz w:val="24"/>
          <w:szCs w:val="24"/>
        </w:rPr>
        <w:t xml:space="preserve">indoor </w:t>
      </w:r>
      <w:r w:rsidR="002A16D1" w:rsidRPr="00BE18C4">
        <w:rPr>
          <w:rFonts w:cstheme="minorHAnsi"/>
          <w:sz w:val="24"/>
          <w:szCs w:val="24"/>
        </w:rPr>
        <w:t>recreational or</w:t>
      </w:r>
      <w:r w:rsidR="00F30B17">
        <w:rPr>
          <w:rFonts w:cstheme="minorHAnsi"/>
          <w:sz w:val="24"/>
          <w:szCs w:val="24"/>
        </w:rPr>
        <w:t xml:space="preserve"> indoor</w:t>
      </w:r>
      <w:r w:rsidR="002A16D1" w:rsidRPr="00BE18C4">
        <w:rPr>
          <w:rFonts w:cstheme="minorHAnsi"/>
          <w:sz w:val="24"/>
          <w:szCs w:val="24"/>
        </w:rPr>
        <w:t xml:space="preserve"> entertainment facilities are directed to close and cease operations. This closure will remain in effect through</w:t>
      </w:r>
      <w:r w:rsidR="008A484C">
        <w:rPr>
          <w:rFonts w:cstheme="minorHAnsi"/>
          <w:sz w:val="24"/>
          <w:szCs w:val="24"/>
        </w:rPr>
        <w:t xml:space="preserve"> 1</w:t>
      </w:r>
      <w:r w:rsidR="005F0DE9">
        <w:rPr>
          <w:rFonts w:cstheme="minorHAnsi"/>
          <w:sz w:val="24"/>
          <w:szCs w:val="24"/>
        </w:rPr>
        <w:t>2</w:t>
      </w:r>
      <w:r w:rsidR="008A484C">
        <w:rPr>
          <w:rFonts w:cstheme="minorHAnsi"/>
          <w:sz w:val="24"/>
          <w:szCs w:val="24"/>
        </w:rPr>
        <w:t>:</w:t>
      </w:r>
      <w:r w:rsidR="005F0DE9">
        <w:rPr>
          <w:rFonts w:cstheme="minorHAnsi"/>
          <w:sz w:val="24"/>
          <w:szCs w:val="24"/>
        </w:rPr>
        <w:t>00</w:t>
      </w:r>
      <w:r w:rsidR="008A484C">
        <w:rPr>
          <w:rFonts w:cstheme="minorHAnsi"/>
          <w:sz w:val="24"/>
          <w:szCs w:val="24"/>
        </w:rPr>
        <w:t xml:space="preserve"> </w:t>
      </w:r>
      <w:r w:rsidR="005F0DE9">
        <w:rPr>
          <w:rFonts w:cstheme="minorHAnsi"/>
          <w:sz w:val="24"/>
          <w:szCs w:val="24"/>
        </w:rPr>
        <w:t>a</w:t>
      </w:r>
      <w:r w:rsidR="008A484C">
        <w:rPr>
          <w:rFonts w:cstheme="minorHAnsi"/>
          <w:sz w:val="24"/>
          <w:szCs w:val="24"/>
        </w:rPr>
        <w:t>.m. on S</w:t>
      </w:r>
      <w:r w:rsidR="005F0DE9">
        <w:rPr>
          <w:rFonts w:cstheme="minorHAnsi"/>
          <w:sz w:val="24"/>
          <w:szCs w:val="24"/>
        </w:rPr>
        <w:t>un</w:t>
      </w:r>
      <w:r w:rsidR="008A484C">
        <w:rPr>
          <w:rFonts w:cstheme="minorHAnsi"/>
          <w:sz w:val="24"/>
          <w:szCs w:val="24"/>
        </w:rPr>
        <w:t>day, May 3</w:t>
      </w:r>
      <w:r w:rsidR="005F0DE9">
        <w:rPr>
          <w:rFonts w:cstheme="minorHAnsi"/>
          <w:sz w:val="24"/>
          <w:szCs w:val="24"/>
        </w:rPr>
        <w:t>1</w:t>
      </w:r>
      <w:r w:rsidR="008A484C">
        <w:rPr>
          <w:rFonts w:cstheme="minorHAnsi"/>
          <w:sz w:val="24"/>
          <w:szCs w:val="24"/>
        </w:rPr>
        <w:t>, 2020</w:t>
      </w:r>
      <w:r w:rsidR="008A484C" w:rsidRPr="00BE18C4">
        <w:rPr>
          <w:rFonts w:cstheme="minorHAnsi"/>
          <w:sz w:val="24"/>
          <w:szCs w:val="24"/>
        </w:rPr>
        <w:t>.</w:t>
      </w:r>
    </w:p>
    <w:p w14:paraId="15CF0CF1" w14:textId="77777777" w:rsidR="002A16D1" w:rsidRPr="00BE18C4" w:rsidRDefault="002A16D1" w:rsidP="002A16D1">
      <w:pPr>
        <w:pStyle w:val="ListParagraph"/>
        <w:rPr>
          <w:rFonts w:cstheme="minorHAnsi"/>
          <w:sz w:val="24"/>
          <w:szCs w:val="24"/>
        </w:rPr>
      </w:pPr>
    </w:p>
    <w:p w14:paraId="433040BC" w14:textId="77777777" w:rsidR="002A16D1" w:rsidRPr="00BE18C4" w:rsidRDefault="002A16D1" w:rsidP="002A16D1">
      <w:pPr>
        <w:pStyle w:val="ListParagraph"/>
        <w:numPr>
          <w:ilvl w:val="0"/>
          <w:numId w:val="1"/>
        </w:numPr>
        <w:spacing w:after="0" w:line="240" w:lineRule="auto"/>
        <w:rPr>
          <w:rFonts w:cstheme="minorHAnsi"/>
          <w:sz w:val="24"/>
          <w:szCs w:val="24"/>
        </w:rPr>
      </w:pPr>
      <w:r w:rsidRPr="00BE18C4">
        <w:rPr>
          <w:rFonts w:cstheme="minorHAnsi"/>
          <w:sz w:val="24"/>
          <w:szCs w:val="24"/>
        </w:rPr>
        <w:t>The prohibitions and closures in this order do not apply to the following businesses:</w:t>
      </w:r>
    </w:p>
    <w:p w14:paraId="2D303534" w14:textId="77777777" w:rsidR="002A16D1" w:rsidRPr="00BE18C4" w:rsidRDefault="002A16D1" w:rsidP="002A16D1">
      <w:pPr>
        <w:spacing w:after="0" w:line="240" w:lineRule="auto"/>
        <w:rPr>
          <w:rFonts w:cstheme="minorHAnsi"/>
          <w:sz w:val="24"/>
          <w:szCs w:val="24"/>
        </w:rPr>
      </w:pPr>
    </w:p>
    <w:p w14:paraId="2D75DB9E" w14:textId="77777777" w:rsidR="002A16D1" w:rsidRPr="00BE18C4" w:rsidRDefault="00C14F02" w:rsidP="002A16D1">
      <w:pPr>
        <w:pStyle w:val="ListParagraph"/>
        <w:numPr>
          <w:ilvl w:val="0"/>
          <w:numId w:val="2"/>
        </w:numPr>
        <w:spacing w:after="0" w:line="240" w:lineRule="auto"/>
        <w:rPr>
          <w:rFonts w:cstheme="minorHAnsi"/>
          <w:sz w:val="24"/>
          <w:szCs w:val="24"/>
        </w:rPr>
      </w:pPr>
      <w:r w:rsidRPr="00BE18C4">
        <w:rPr>
          <w:rFonts w:cstheme="minorHAnsi"/>
          <w:sz w:val="24"/>
          <w:szCs w:val="24"/>
        </w:rPr>
        <w:t>Places of public accommodation that offer food and beverages for off-site consumption, including grocery stores, markets, retail stores that offer food, convenience stores, pharmacies, drug stores, and food pantries</w:t>
      </w:r>
      <w:r w:rsidR="00880C3A" w:rsidRPr="00BE18C4">
        <w:rPr>
          <w:rFonts w:cstheme="minorHAnsi"/>
          <w:sz w:val="24"/>
          <w:szCs w:val="24"/>
        </w:rPr>
        <w:t xml:space="preserve">, other than any portion of such business which </w:t>
      </w:r>
      <w:r w:rsidR="00505309">
        <w:rPr>
          <w:rFonts w:cstheme="minorHAnsi"/>
          <w:sz w:val="24"/>
          <w:szCs w:val="24"/>
        </w:rPr>
        <w:t xml:space="preserve">offer on-site consumption which </w:t>
      </w:r>
      <w:r w:rsidR="00880C3A" w:rsidRPr="00BE18C4">
        <w:rPr>
          <w:rFonts w:cstheme="minorHAnsi"/>
          <w:sz w:val="24"/>
          <w:szCs w:val="24"/>
        </w:rPr>
        <w:t>would be subject to the requirements of paragraph #1</w:t>
      </w:r>
      <w:r w:rsidRPr="00BE18C4">
        <w:rPr>
          <w:rFonts w:cstheme="minorHAnsi"/>
          <w:sz w:val="24"/>
          <w:szCs w:val="24"/>
        </w:rPr>
        <w:t>.</w:t>
      </w:r>
    </w:p>
    <w:p w14:paraId="1D76FA11" w14:textId="77777777" w:rsidR="00C14F02" w:rsidRPr="00BE18C4" w:rsidRDefault="00C14F02" w:rsidP="00C14F02">
      <w:pPr>
        <w:spacing w:after="0" w:line="240" w:lineRule="auto"/>
        <w:ind w:left="720"/>
        <w:rPr>
          <w:rFonts w:cstheme="minorHAnsi"/>
          <w:sz w:val="24"/>
          <w:szCs w:val="24"/>
        </w:rPr>
      </w:pPr>
    </w:p>
    <w:p w14:paraId="78642475" w14:textId="77777777" w:rsidR="00C14F02" w:rsidRPr="00BE18C4" w:rsidRDefault="00C14F02" w:rsidP="00C14F02">
      <w:pPr>
        <w:pStyle w:val="ListParagraph"/>
        <w:numPr>
          <w:ilvl w:val="0"/>
          <w:numId w:val="2"/>
        </w:numPr>
        <w:spacing w:after="0" w:line="240" w:lineRule="auto"/>
        <w:rPr>
          <w:rFonts w:cstheme="minorHAnsi"/>
          <w:sz w:val="24"/>
          <w:szCs w:val="24"/>
        </w:rPr>
      </w:pPr>
      <w:r w:rsidRPr="00BE18C4">
        <w:rPr>
          <w:rFonts w:cstheme="minorHAnsi"/>
          <w:sz w:val="24"/>
          <w:szCs w:val="24"/>
        </w:rPr>
        <w:t>Room service in hotels</w:t>
      </w:r>
      <w:r w:rsidR="00BE18C4">
        <w:rPr>
          <w:rFonts w:cstheme="minorHAnsi"/>
          <w:sz w:val="24"/>
          <w:szCs w:val="24"/>
        </w:rPr>
        <w:t>.</w:t>
      </w:r>
    </w:p>
    <w:p w14:paraId="34D784E1" w14:textId="77777777" w:rsidR="00C14F02" w:rsidRPr="00BE18C4" w:rsidRDefault="00C14F02" w:rsidP="00C14F02">
      <w:pPr>
        <w:pStyle w:val="ListParagraph"/>
        <w:rPr>
          <w:rFonts w:cstheme="minorHAnsi"/>
          <w:sz w:val="24"/>
          <w:szCs w:val="24"/>
        </w:rPr>
      </w:pPr>
    </w:p>
    <w:p w14:paraId="4B1186A0" w14:textId="77777777" w:rsidR="00C14F02" w:rsidRPr="00BE18C4" w:rsidRDefault="00C14F02" w:rsidP="00C14F02">
      <w:pPr>
        <w:pStyle w:val="ListParagraph"/>
        <w:numPr>
          <w:ilvl w:val="0"/>
          <w:numId w:val="2"/>
        </w:numPr>
        <w:spacing w:after="0" w:line="240" w:lineRule="auto"/>
        <w:rPr>
          <w:rFonts w:cstheme="minorHAnsi"/>
          <w:sz w:val="24"/>
          <w:szCs w:val="24"/>
        </w:rPr>
      </w:pPr>
      <w:r w:rsidRPr="00BE18C4">
        <w:rPr>
          <w:rFonts w:cstheme="minorHAnsi"/>
          <w:sz w:val="24"/>
          <w:szCs w:val="24"/>
        </w:rPr>
        <w:t>Health care facilities, residential care facilities, congregate care facilities, and correctional facilities.</w:t>
      </w:r>
    </w:p>
    <w:p w14:paraId="7A668EA0" w14:textId="77777777" w:rsidR="00C14F02" w:rsidRPr="00BE18C4" w:rsidRDefault="00C14F02" w:rsidP="00C14F02">
      <w:pPr>
        <w:pStyle w:val="ListParagraph"/>
        <w:rPr>
          <w:rFonts w:cstheme="minorHAnsi"/>
          <w:sz w:val="24"/>
          <w:szCs w:val="24"/>
        </w:rPr>
      </w:pPr>
    </w:p>
    <w:p w14:paraId="7D236199" w14:textId="5A59B7E9" w:rsidR="00C14F02" w:rsidRPr="00AA4D5A" w:rsidRDefault="00C14F02" w:rsidP="00AA4D5A">
      <w:pPr>
        <w:pStyle w:val="ListParagraph"/>
        <w:numPr>
          <w:ilvl w:val="0"/>
          <w:numId w:val="2"/>
        </w:numPr>
        <w:spacing w:after="0" w:line="240" w:lineRule="auto"/>
        <w:rPr>
          <w:rFonts w:cstheme="minorHAnsi"/>
          <w:sz w:val="24"/>
          <w:szCs w:val="24"/>
        </w:rPr>
      </w:pPr>
      <w:r w:rsidRPr="00BE18C4">
        <w:rPr>
          <w:rFonts w:cstheme="minorHAnsi"/>
          <w:sz w:val="24"/>
          <w:szCs w:val="24"/>
        </w:rPr>
        <w:t xml:space="preserve">Crisis shelters, homeless shelters, </w:t>
      </w:r>
      <w:r w:rsidR="00880C3A" w:rsidRPr="00BE18C4">
        <w:rPr>
          <w:rFonts w:cstheme="minorHAnsi"/>
          <w:sz w:val="24"/>
          <w:szCs w:val="24"/>
        </w:rPr>
        <w:t>soup kitchens,</w:t>
      </w:r>
      <w:r w:rsidR="00AA4D5A">
        <w:rPr>
          <w:rFonts w:cstheme="minorHAnsi"/>
          <w:sz w:val="24"/>
          <w:szCs w:val="24"/>
        </w:rPr>
        <w:t xml:space="preserve"> senior citizen center,</w:t>
      </w:r>
      <w:r w:rsidR="00880C3A" w:rsidRPr="00BE18C4">
        <w:rPr>
          <w:rFonts w:cstheme="minorHAnsi"/>
          <w:sz w:val="24"/>
          <w:szCs w:val="24"/>
        </w:rPr>
        <w:t xml:space="preserve"> </w:t>
      </w:r>
      <w:r w:rsidRPr="00BE18C4">
        <w:rPr>
          <w:rFonts w:cstheme="minorHAnsi"/>
          <w:sz w:val="24"/>
          <w:szCs w:val="24"/>
        </w:rPr>
        <w:t>or other similar institutions.</w:t>
      </w:r>
      <w:r w:rsidR="00AA4D5A">
        <w:rPr>
          <w:rFonts w:cstheme="minorHAnsi"/>
          <w:sz w:val="24"/>
          <w:szCs w:val="24"/>
        </w:rPr>
        <w:br/>
      </w:r>
    </w:p>
    <w:p w14:paraId="51642610" w14:textId="77777777" w:rsidR="00C14F02" w:rsidRDefault="00C14F02" w:rsidP="00C14F02">
      <w:pPr>
        <w:pStyle w:val="ListParagraph"/>
        <w:numPr>
          <w:ilvl w:val="0"/>
          <w:numId w:val="2"/>
        </w:numPr>
        <w:spacing w:after="0" w:line="240" w:lineRule="auto"/>
        <w:rPr>
          <w:rFonts w:cstheme="minorHAnsi"/>
          <w:sz w:val="24"/>
          <w:szCs w:val="24"/>
        </w:rPr>
      </w:pPr>
      <w:r w:rsidRPr="00BE18C4">
        <w:rPr>
          <w:rFonts w:cstheme="minorHAnsi"/>
          <w:sz w:val="24"/>
          <w:szCs w:val="24"/>
        </w:rPr>
        <w:t>Any emergency facilities necessary for the response to the current public health emergency or any other community emergency or disaster.</w:t>
      </w:r>
    </w:p>
    <w:p w14:paraId="0A151AD8" w14:textId="77777777" w:rsidR="00875C37" w:rsidRDefault="00875C37" w:rsidP="00875C37">
      <w:pPr>
        <w:spacing w:after="0" w:line="240" w:lineRule="auto"/>
        <w:rPr>
          <w:rFonts w:cstheme="minorHAnsi"/>
          <w:sz w:val="24"/>
          <w:szCs w:val="24"/>
        </w:rPr>
      </w:pPr>
    </w:p>
    <w:p w14:paraId="66B37A94" w14:textId="77777777" w:rsidR="00875C37" w:rsidRDefault="00875C37" w:rsidP="00875C37">
      <w:pPr>
        <w:pStyle w:val="ListParagraph"/>
        <w:numPr>
          <w:ilvl w:val="0"/>
          <w:numId w:val="2"/>
        </w:numPr>
        <w:spacing w:after="0" w:line="240" w:lineRule="auto"/>
        <w:rPr>
          <w:rFonts w:cstheme="minorHAnsi"/>
          <w:sz w:val="24"/>
          <w:szCs w:val="24"/>
        </w:rPr>
      </w:pPr>
      <w:r>
        <w:rPr>
          <w:rFonts w:cstheme="minorHAnsi"/>
          <w:sz w:val="24"/>
          <w:szCs w:val="24"/>
        </w:rPr>
        <w:t>Official meetings of the city, schools, county, or state.</w:t>
      </w:r>
    </w:p>
    <w:p w14:paraId="0E725CC1" w14:textId="77777777" w:rsidR="00875C37" w:rsidRPr="00875C37" w:rsidRDefault="00875C37" w:rsidP="00875C37">
      <w:pPr>
        <w:pStyle w:val="ListParagraph"/>
        <w:rPr>
          <w:rFonts w:cstheme="minorHAnsi"/>
          <w:sz w:val="24"/>
          <w:szCs w:val="24"/>
        </w:rPr>
      </w:pPr>
    </w:p>
    <w:p w14:paraId="545D1B8C" w14:textId="77777777" w:rsidR="00875C37" w:rsidRPr="00875C37" w:rsidRDefault="00875C37" w:rsidP="00875C37">
      <w:pPr>
        <w:pStyle w:val="ListParagraph"/>
        <w:numPr>
          <w:ilvl w:val="0"/>
          <w:numId w:val="2"/>
        </w:numPr>
        <w:spacing w:after="0" w:line="240" w:lineRule="auto"/>
        <w:rPr>
          <w:rFonts w:cstheme="minorHAnsi"/>
          <w:sz w:val="24"/>
          <w:szCs w:val="24"/>
        </w:rPr>
      </w:pPr>
      <w:r>
        <w:rPr>
          <w:rFonts w:cstheme="minorHAnsi"/>
          <w:sz w:val="24"/>
          <w:szCs w:val="24"/>
        </w:rPr>
        <w:t xml:space="preserve">The operations and meetings of any state or federal courts. </w:t>
      </w:r>
    </w:p>
    <w:p w14:paraId="12F6B5FC" w14:textId="77777777" w:rsidR="00880C3A" w:rsidRPr="00BE18C4" w:rsidRDefault="00880C3A" w:rsidP="00880C3A">
      <w:pPr>
        <w:pStyle w:val="ListParagraph"/>
        <w:rPr>
          <w:rFonts w:cstheme="minorHAnsi"/>
          <w:sz w:val="24"/>
          <w:szCs w:val="24"/>
        </w:rPr>
      </w:pPr>
    </w:p>
    <w:p w14:paraId="1DB03C25" w14:textId="08D6B0DF" w:rsidR="00880C3A" w:rsidRPr="00BE18C4" w:rsidRDefault="00880C3A" w:rsidP="00880C3A">
      <w:pPr>
        <w:pStyle w:val="ListParagraph"/>
        <w:numPr>
          <w:ilvl w:val="0"/>
          <w:numId w:val="1"/>
        </w:numPr>
        <w:spacing w:after="0" w:line="240" w:lineRule="auto"/>
        <w:rPr>
          <w:rFonts w:cstheme="minorHAnsi"/>
          <w:sz w:val="24"/>
          <w:szCs w:val="24"/>
        </w:rPr>
      </w:pPr>
      <w:r w:rsidRPr="00BE18C4">
        <w:rPr>
          <w:rFonts w:cstheme="minorHAnsi"/>
          <w:sz w:val="24"/>
          <w:szCs w:val="24"/>
        </w:rPr>
        <w:t>This ordinance shall remain in effect for a period of sixty (60) days, at which time it shall be automatically repealed unless specifically readopted for an additional period of time by the City Co</w:t>
      </w:r>
      <w:r w:rsidR="005F0DE9">
        <w:rPr>
          <w:rFonts w:cstheme="minorHAnsi"/>
          <w:sz w:val="24"/>
          <w:szCs w:val="24"/>
        </w:rPr>
        <w:t>uncil</w:t>
      </w:r>
      <w:r w:rsidRPr="00BE18C4">
        <w:rPr>
          <w:rFonts w:cstheme="minorHAnsi"/>
          <w:sz w:val="24"/>
          <w:szCs w:val="24"/>
        </w:rPr>
        <w:t>.</w:t>
      </w:r>
      <w:r w:rsidR="005F0DE9">
        <w:rPr>
          <w:rFonts w:cstheme="minorHAnsi"/>
          <w:sz w:val="24"/>
          <w:szCs w:val="24"/>
        </w:rPr>
        <w:t xml:space="preserve">  </w:t>
      </w:r>
      <w:r w:rsidRPr="00BE18C4">
        <w:rPr>
          <w:rFonts w:cstheme="minorHAnsi"/>
          <w:sz w:val="24"/>
          <w:szCs w:val="24"/>
        </w:rPr>
        <w:t xml:space="preserve"> Any dates identified in the ordinance fo</w:t>
      </w:r>
      <w:r w:rsidR="00BE18C4" w:rsidRPr="00BE18C4">
        <w:rPr>
          <w:rFonts w:cstheme="minorHAnsi"/>
          <w:sz w:val="24"/>
          <w:szCs w:val="24"/>
        </w:rPr>
        <w:t xml:space="preserve">r closures to automatically </w:t>
      </w:r>
      <w:r w:rsidR="00BE18C4" w:rsidRPr="00BE18C4">
        <w:rPr>
          <w:rFonts w:cstheme="minorHAnsi"/>
          <w:sz w:val="24"/>
          <w:szCs w:val="24"/>
        </w:rPr>
        <w:lastRenderedPageBreak/>
        <w:t>end</w:t>
      </w:r>
      <w:r w:rsidRPr="00BE18C4">
        <w:rPr>
          <w:rFonts w:cstheme="minorHAnsi"/>
          <w:sz w:val="24"/>
          <w:szCs w:val="24"/>
        </w:rPr>
        <w:t xml:space="preserve"> may be </w:t>
      </w:r>
      <w:r w:rsidR="006579E4">
        <w:rPr>
          <w:rFonts w:cstheme="minorHAnsi"/>
          <w:sz w:val="24"/>
          <w:szCs w:val="24"/>
        </w:rPr>
        <w:t>adjusted at any time</w:t>
      </w:r>
      <w:r w:rsidRPr="00BE18C4">
        <w:rPr>
          <w:rFonts w:cstheme="minorHAnsi"/>
          <w:sz w:val="24"/>
          <w:szCs w:val="24"/>
        </w:rPr>
        <w:t xml:space="preserve"> within the sixty (60) day period </w:t>
      </w:r>
      <w:r w:rsidR="00FC3DFB" w:rsidRPr="00BE18C4">
        <w:rPr>
          <w:rFonts w:cstheme="minorHAnsi"/>
          <w:sz w:val="24"/>
          <w:szCs w:val="24"/>
        </w:rPr>
        <w:t xml:space="preserve">covered by this ordinance </w:t>
      </w:r>
      <w:r w:rsidRPr="00BE18C4">
        <w:rPr>
          <w:rFonts w:cstheme="minorHAnsi"/>
          <w:sz w:val="24"/>
          <w:szCs w:val="24"/>
        </w:rPr>
        <w:t xml:space="preserve">by </w:t>
      </w:r>
      <w:r w:rsidR="00FC3DFB" w:rsidRPr="00BE18C4">
        <w:rPr>
          <w:rFonts w:cstheme="minorHAnsi"/>
          <w:sz w:val="24"/>
          <w:szCs w:val="24"/>
        </w:rPr>
        <w:t>a resolution of the</w:t>
      </w:r>
      <w:r w:rsidRPr="00BE18C4">
        <w:rPr>
          <w:rFonts w:cstheme="minorHAnsi"/>
          <w:sz w:val="24"/>
          <w:szCs w:val="24"/>
        </w:rPr>
        <w:t xml:space="preserve"> City Co</w:t>
      </w:r>
      <w:r w:rsidR="005F0DE9">
        <w:rPr>
          <w:rFonts w:cstheme="minorHAnsi"/>
          <w:sz w:val="24"/>
          <w:szCs w:val="24"/>
        </w:rPr>
        <w:t>uncil</w:t>
      </w:r>
      <w:r w:rsidR="00FC3DFB" w:rsidRPr="00BE18C4">
        <w:rPr>
          <w:rFonts w:cstheme="minorHAnsi"/>
          <w:sz w:val="24"/>
          <w:szCs w:val="24"/>
        </w:rPr>
        <w:t>.</w:t>
      </w:r>
    </w:p>
    <w:p w14:paraId="0D0028BE" w14:textId="77777777" w:rsidR="00FC3DFB" w:rsidRPr="00BE18C4" w:rsidRDefault="00FC3DFB" w:rsidP="00FC3DFB">
      <w:pPr>
        <w:spacing w:after="0" w:line="240" w:lineRule="auto"/>
        <w:rPr>
          <w:rFonts w:cstheme="minorHAnsi"/>
          <w:sz w:val="24"/>
          <w:szCs w:val="24"/>
        </w:rPr>
      </w:pPr>
    </w:p>
    <w:p w14:paraId="5A27B792" w14:textId="437A1850" w:rsidR="00FC3DFB" w:rsidRPr="00BE18C4" w:rsidRDefault="00FC3DFB" w:rsidP="00FC3DFB">
      <w:pPr>
        <w:pStyle w:val="ListParagraph"/>
        <w:numPr>
          <w:ilvl w:val="0"/>
          <w:numId w:val="1"/>
        </w:numPr>
        <w:spacing w:after="0" w:line="240" w:lineRule="auto"/>
        <w:rPr>
          <w:rFonts w:cstheme="minorHAnsi"/>
          <w:sz w:val="24"/>
          <w:szCs w:val="24"/>
        </w:rPr>
      </w:pPr>
      <w:r w:rsidRPr="00BE18C4">
        <w:rPr>
          <w:rFonts w:cstheme="minorHAnsi"/>
          <w:sz w:val="24"/>
          <w:szCs w:val="24"/>
        </w:rPr>
        <w:t xml:space="preserve">Any violation of this ordinance is subject to </w:t>
      </w:r>
      <w:r w:rsidR="005F0DE9">
        <w:rPr>
          <w:rFonts w:cstheme="minorHAnsi"/>
          <w:sz w:val="24"/>
          <w:szCs w:val="24"/>
        </w:rPr>
        <w:t>a $ 100.00 fine</w:t>
      </w:r>
      <w:r w:rsidRPr="00BE18C4">
        <w:rPr>
          <w:rFonts w:cstheme="minorHAnsi"/>
          <w:sz w:val="24"/>
          <w:szCs w:val="24"/>
        </w:rPr>
        <w:t>. Each day a violation of this ordinance is allowed to occur is considered a separate offense.</w:t>
      </w:r>
    </w:p>
    <w:p w14:paraId="40BA3EDF" w14:textId="77777777" w:rsidR="00FC3DFB" w:rsidRPr="00BE18C4" w:rsidRDefault="00FC3DFB" w:rsidP="00FC3DFB">
      <w:pPr>
        <w:spacing w:after="0" w:line="240" w:lineRule="auto"/>
        <w:rPr>
          <w:rFonts w:cstheme="minorHAnsi"/>
          <w:sz w:val="24"/>
          <w:szCs w:val="24"/>
        </w:rPr>
      </w:pPr>
    </w:p>
    <w:p w14:paraId="440ABAE4" w14:textId="77777777" w:rsidR="00FC3DFB" w:rsidRPr="00BE18C4" w:rsidRDefault="00FC3DFB" w:rsidP="00FC3DFB">
      <w:pPr>
        <w:spacing w:after="0" w:line="240" w:lineRule="auto"/>
        <w:ind w:firstLine="720"/>
        <w:rPr>
          <w:rFonts w:cstheme="minorHAnsi"/>
          <w:sz w:val="24"/>
          <w:szCs w:val="24"/>
        </w:rPr>
      </w:pPr>
      <w:r w:rsidRPr="00BE18C4">
        <w:rPr>
          <w:rFonts w:cstheme="minorHAnsi"/>
          <w:b/>
          <w:sz w:val="24"/>
          <w:szCs w:val="24"/>
        </w:rPr>
        <w:t>BE IT FURTHER ORDAINED</w:t>
      </w:r>
      <w:r w:rsidRPr="00BE18C4">
        <w:rPr>
          <w:rFonts w:cstheme="minorHAnsi"/>
          <w:sz w:val="24"/>
          <w:szCs w:val="24"/>
        </w:rPr>
        <w:t>, that, pursuant to SDCL 9-19-13, this ordinance is necessary for the immediate preservation of the public peace, health, safety</w:t>
      </w:r>
      <w:r w:rsidR="00BE18C4" w:rsidRPr="00BE18C4">
        <w:rPr>
          <w:rFonts w:cstheme="minorHAnsi"/>
          <w:sz w:val="24"/>
          <w:szCs w:val="24"/>
        </w:rPr>
        <w:t>,</w:t>
      </w:r>
      <w:r w:rsidRPr="00BE18C4">
        <w:rPr>
          <w:rFonts w:cstheme="minorHAnsi"/>
          <w:sz w:val="24"/>
          <w:szCs w:val="24"/>
        </w:rPr>
        <w:t xml:space="preserve"> and welfare of the City and shall become effective immediately upon passage.</w:t>
      </w:r>
    </w:p>
    <w:p w14:paraId="1420A954" w14:textId="7072841D" w:rsidR="00FC3DFB" w:rsidRDefault="00FC3DFB" w:rsidP="00160C5C">
      <w:pPr>
        <w:spacing w:after="0" w:line="240" w:lineRule="auto"/>
        <w:rPr>
          <w:rFonts w:cstheme="minorHAnsi"/>
          <w:sz w:val="24"/>
          <w:szCs w:val="24"/>
        </w:rPr>
      </w:pPr>
    </w:p>
    <w:p w14:paraId="7443338F" w14:textId="64557119" w:rsidR="00160C5C" w:rsidRDefault="00160C5C" w:rsidP="00160C5C">
      <w:pPr>
        <w:spacing w:after="0" w:line="240" w:lineRule="auto"/>
        <w:rPr>
          <w:rFonts w:cstheme="minorHAnsi"/>
          <w:sz w:val="24"/>
          <w:szCs w:val="24"/>
        </w:rPr>
      </w:pPr>
      <w:r>
        <w:rPr>
          <w:rFonts w:cstheme="minorHAnsi"/>
          <w:sz w:val="24"/>
          <w:szCs w:val="24"/>
        </w:rPr>
        <w:t>First Reading:  March 27, 2020</w:t>
      </w:r>
    </w:p>
    <w:p w14:paraId="3CE0B2BC" w14:textId="7AB7BF1B" w:rsidR="00160C5C" w:rsidRDefault="00160C5C" w:rsidP="00160C5C">
      <w:pPr>
        <w:spacing w:after="0" w:line="240" w:lineRule="auto"/>
        <w:rPr>
          <w:rFonts w:cstheme="minorHAnsi"/>
          <w:sz w:val="24"/>
          <w:szCs w:val="24"/>
        </w:rPr>
      </w:pPr>
      <w:r>
        <w:rPr>
          <w:rFonts w:cstheme="minorHAnsi"/>
          <w:sz w:val="24"/>
          <w:szCs w:val="24"/>
        </w:rPr>
        <w:t>Final Reading:  March 30, 2020</w:t>
      </w:r>
    </w:p>
    <w:p w14:paraId="762B61D2" w14:textId="403AA2EF" w:rsidR="00160C5C" w:rsidRDefault="00160C5C" w:rsidP="00160C5C">
      <w:pPr>
        <w:spacing w:after="0" w:line="240" w:lineRule="auto"/>
        <w:rPr>
          <w:rFonts w:cstheme="minorHAnsi"/>
          <w:sz w:val="24"/>
          <w:szCs w:val="24"/>
        </w:rPr>
      </w:pPr>
      <w:r>
        <w:rPr>
          <w:rFonts w:cstheme="minorHAnsi"/>
          <w:sz w:val="24"/>
          <w:szCs w:val="24"/>
        </w:rPr>
        <w:t>Published:  April 1, 2020</w:t>
      </w:r>
    </w:p>
    <w:p w14:paraId="248984ED" w14:textId="37D88259" w:rsidR="00160C5C" w:rsidRDefault="00160C5C" w:rsidP="00160C5C">
      <w:pPr>
        <w:spacing w:after="0" w:line="240" w:lineRule="auto"/>
        <w:rPr>
          <w:rFonts w:cstheme="minorHAnsi"/>
          <w:sz w:val="24"/>
          <w:szCs w:val="24"/>
        </w:rPr>
      </w:pPr>
      <w:r>
        <w:rPr>
          <w:rFonts w:cstheme="minorHAnsi"/>
          <w:sz w:val="24"/>
          <w:szCs w:val="24"/>
        </w:rPr>
        <w:t>Effective:  April 1, 2020</w:t>
      </w:r>
    </w:p>
    <w:p w14:paraId="080D7111" w14:textId="77777777" w:rsidR="00160C5C" w:rsidRDefault="00160C5C" w:rsidP="00160C5C">
      <w:pPr>
        <w:spacing w:after="0" w:line="240" w:lineRule="auto"/>
        <w:rPr>
          <w:rFonts w:cstheme="minorHAnsi"/>
          <w:sz w:val="24"/>
          <w:szCs w:val="24"/>
        </w:rPr>
      </w:pPr>
    </w:p>
    <w:p w14:paraId="440CC6AB" w14:textId="77777777" w:rsidR="00BE18C4" w:rsidRDefault="00BE18C4" w:rsidP="00FC3DFB">
      <w:pPr>
        <w:spacing w:after="0" w:line="240" w:lineRule="auto"/>
        <w:ind w:firstLine="720"/>
        <w:rPr>
          <w:rFonts w:cstheme="minorHAnsi"/>
          <w:sz w:val="24"/>
          <w:szCs w:val="24"/>
        </w:rPr>
      </w:pPr>
    </w:p>
    <w:p w14:paraId="392E6F14" w14:textId="77777777" w:rsidR="00BE18C4" w:rsidRPr="00BE18C4" w:rsidRDefault="00BE18C4" w:rsidP="00FC3DFB">
      <w:pPr>
        <w:spacing w:after="0" w:line="240" w:lineRule="auto"/>
        <w:ind w:firstLine="720"/>
        <w:rPr>
          <w:rFonts w:cstheme="minorHAnsi"/>
          <w:sz w:val="24"/>
          <w:szCs w:val="24"/>
        </w:rPr>
      </w:pPr>
    </w:p>
    <w:p w14:paraId="48B016A3" w14:textId="4C12E697" w:rsidR="00FC3DFB" w:rsidRPr="00BE18C4" w:rsidRDefault="005F0DE9" w:rsidP="005F0DE9">
      <w:pPr>
        <w:spacing w:after="0" w:line="240" w:lineRule="auto"/>
        <w:rPr>
          <w:rFonts w:cstheme="minorHAnsi"/>
          <w:sz w:val="24"/>
          <w:szCs w:val="24"/>
        </w:rPr>
      </w:pPr>
      <w:r>
        <w:rPr>
          <w:rFonts w:cstheme="minorHAnsi"/>
          <w:sz w:val="24"/>
          <w:szCs w:val="24"/>
        </w:rPr>
        <w:t>ATTEST:</w:t>
      </w:r>
    </w:p>
    <w:p w14:paraId="266136AB" w14:textId="77777777" w:rsidR="00FC3DFB" w:rsidRPr="00BE18C4" w:rsidRDefault="00FC3DFB" w:rsidP="00FC3DFB">
      <w:pPr>
        <w:pStyle w:val="BodyText2"/>
        <w:jc w:val="left"/>
        <w:rPr>
          <w:rFonts w:asciiTheme="minorHAnsi" w:hAnsiTheme="minorHAnsi" w:cstheme="minorHAnsi"/>
        </w:rPr>
      </w:pPr>
    </w:p>
    <w:p w14:paraId="7A7B1496" w14:textId="77777777" w:rsidR="00FC3DFB" w:rsidRPr="00BE18C4" w:rsidRDefault="00FC3DFB" w:rsidP="00FC3DFB">
      <w:pPr>
        <w:pStyle w:val="BodyText2"/>
        <w:jc w:val="left"/>
        <w:rPr>
          <w:rFonts w:asciiTheme="minorHAnsi" w:hAnsiTheme="minorHAnsi" w:cstheme="minorHAnsi"/>
        </w:rPr>
      </w:pPr>
    </w:p>
    <w:p w14:paraId="5ED1AFDB" w14:textId="77777777" w:rsidR="00FC3DFB" w:rsidRPr="00BE18C4" w:rsidRDefault="00FC3DFB" w:rsidP="00FC3DFB">
      <w:pPr>
        <w:pStyle w:val="BodyText2"/>
        <w:jc w:val="left"/>
        <w:rPr>
          <w:rFonts w:asciiTheme="minorHAnsi" w:hAnsiTheme="minorHAnsi" w:cstheme="minorHAnsi"/>
        </w:rPr>
      </w:pPr>
      <w:r w:rsidRPr="00BE18C4">
        <w:rPr>
          <w:rFonts w:asciiTheme="minorHAnsi" w:hAnsiTheme="minorHAnsi" w:cstheme="minorHAnsi"/>
        </w:rPr>
        <w:t xml:space="preserve">                          </w:t>
      </w:r>
      <w:r w:rsidRPr="00BE18C4">
        <w:rPr>
          <w:rFonts w:asciiTheme="minorHAnsi" w:hAnsiTheme="minorHAnsi" w:cstheme="minorHAnsi"/>
        </w:rPr>
        <w:tab/>
      </w:r>
      <w:r w:rsidRPr="00BE18C4">
        <w:rPr>
          <w:rFonts w:asciiTheme="minorHAnsi" w:hAnsiTheme="minorHAnsi" w:cstheme="minorHAnsi"/>
        </w:rPr>
        <w:tab/>
      </w:r>
      <w:r w:rsidRPr="00BE18C4">
        <w:rPr>
          <w:rFonts w:asciiTheme="minorHAnsi" w:hAnsiTheme="minorHAnsi" w:cstheme="minorHAnsi"/>
        </w:rPr>
        <w:tab/>
      </w:r>
      <w:r w:rsidRPr="00BE18C4">
        <w:rPr>
          <w:rFonts w:asciiTheme="minorHAnsi" w:hAnsiTheme="minorHAnsi" w:cstheme="minorHAnsi"/>
        </w:rPr>
        <w:tab/>
      </w:r>
      <w:r w:rsidRPr="00BE18C4">
        <w:rPr>
          <w:rFonts w:asciiTheme="minorHAnsi" w:hAnsiTheme="minorHAnsi" w:cstheme="minorHAnsi"/>
        </w:rPr>
        <w:tab/>
        <w:t>_______________________________</w:t>
      </w:r>
    </w:p>
    <w:p w14:paraId="2D545E05" w14:textId="2CEDA398" w:rsidR="00FC3DFB" w:rsidRPr="00BE18C4" w:rsidRDefault="00FC3DFB" w:rsidP="00FC3DFB">
      <w:pPr>
        <w:spacing w:after="0" w:line="240" w:lineRule="auto"/>
        <w:rPr>
          <w:rFonts w:cstheme="minorHAnsi"/>
          <w:sz w:val="24"/>
          <w:szCs w:val="24"/>
        </w:rPr>
      </w:pPr>
      <w:r w:rsidRPr="00BE18C4">
        <w:rPr>
          <w:rFonts w:cstheme="minorHAnsi"/>
          <w:sz w:val="24"/>
          <w:szCs w:val="24"/>
        </w:rPr>
        <w:tab/>
      </w:r>
      <w:r w:rsidRPr="00BE18C4">
        <w:rPr>
          <w:rFonts w:cstheme="minorHAnsi"/>
          <w:sz w:val="24"/>
          <w:szCs w:val="24"/>
        </w:rPr>
        <w:tab/>
      </w:r>
      <w:r w:rsidRPr="00BE18C4">
        <w:rPr>
          <w:rFonts w:cstheme="minorHAnsi"/>
          <w:sz w:val="24"/>
          <w:szCs w:val="24"/>
        </w:rPr>
        <w:tab/>
      </w:r>
      <w:r w:rsidRPr="00BE18C4">
        <w:rPr>
          <w:rFonts w:cstheme="minorHAnsi"/>
          <w:sz w:val="24"/>
          <w:szCs w:val="24"/>
        </w:rPr>
        <w:tab/>
      </w:r>
      <w:r w:rsidRPr="00BE18C4">
        <w:rPr>
          <w:rFonts w:cstheme="minorHAnsi"/>
          <w:sz w:val="24"/>
          <w:szCs w:val="24"/>
        </w:rPr>
        <w:tab/>
      </w:r>
      <w:r w:rsidRPr="00BE18C4">
        <w:rPr>
          <w:rFonts w:cstheme="minorHAnsi"/>
          <w:sz w:val="24"/>
          <w:szCs w:val="24"/>
        </w:rPr>
        <w:tab/>
      </w:r>
      <w:r w:rsidR="005F0DE9">
        <w:rPr>
          <w:rFonts w:cstheme="minorHAnsi"/>
          <w:sz w:val="24"/>
          <w:szCs w:val="24"/>
        </w:rPr>
        <w:t xml:space="preserve">                       Mike Petrik</w:t>
      </w:r>
    </w:p>
    <w:p w14:paraId="18A7AA27" w14:textId="0519A935" w:rsidR="00FC3DFB" w:rsidRPr="00BE18C4" w:rsidRDefault="005F0DE9" w:rsidP="00FC3DFB">
      <w:pPr>
        <w:spacing w:after="0" w:line="240" w:lineRule="auto"/>
        <w:rPr>
          <w:rFonts w:cstheme="minorHAnsi"/>
          <w:sz w:val="24"/>
          <w:szCs w:val="24"/>
        </w:rPr>
      </w:pPr>
      <w:r>
        <w:rPr>
          <w:rFonts w:cstheme="minorHAnsi"/>
          <w:sz w:val="24"/>
          <w:szCs w:val="24"/>
        </w:rPr>
        <w:t xml:space="preserve">                                                                                                          Mayor</w:t>
      </w:r>
    </w:p>
    <w:p w14:paraId="04194FD7" w14:textId="7CB7770D" w:rsidR="00FC3DFB" w:rsidRPr="00BE18C4" w:rsidRDefault="00FC3DFB" w:rsidP="00FC3DFB">
      <w:pPr>
        <w:spacing w:after="0" w:line="240" w:lineRule="auto"/>
        <w:rPr>
          <w:rFonts w:cstheme="minorHAnsi"/>
          <w:sz w:val="24"/>
          <w:szCs w:val="24"/>
        </w:rPr>
      </w:pPr>
      <w:r w:rsidRPr="00BE18C4">
        <w:rPr>
          <w:rFonts w:cstheme="minorHAnsi"/>
          <w:sz w:val="24"/>
          <w:szCs w:val="24"/>
        </w:rPr>
        <w:t xml:space="preserve"> </w:t>
      </w:r>
    </w:p>
    <w:p w14:paraId="7F7F952A" w14:textId="77777777" w:rsidR="00FC3DFB" w:rsidRPr="00BE18C4" w:rsidRDefault="00FC3DFB" w:rsidP="00FC3DFB">
      <w:pPr>
        <w:spacing w:after="0" w:line="240" w:lineRule="auto"/>
        <w:rPr>
          <w:rFonts w:cstheme="minorHAnsi"/>
          <w:sz w:val="24"/>
          <w:szCs w:val="24"/>
        </w:rPr>
      </w:pPr>
    </w:p>
    <w:p w14:paraId="5C8A73BA" w14:textId="77777777" w:rsidR="00FC3DFB" w:rsidRPr="00BE18C4" w:rsidRDefault="00FC3DFB" w:rsidP="00FC3DFB">
      <w:pPr>
        <w:spacing w:after="0" w:line="240" w:lineRule="auto"/>
        <w:rPr>
          <w:rFonts w:cstheme="minorHAnsi"/>
          <w:sz w:val="24"/>
          <w:szCs w:val="24"/>
        </w:rPr>
      </w:pPr>
    </w:p>
    <w:p w14:paraId="46868FFF" w14:textId="5FBCB8ED" w:rsidR="00FC3DFB" w:rsidRPr="00BE18C4" w:rsidRDefault="00FC3DFB" w:rsidP="00FC3DFB">
      <w:pPr>
        <w:spacing w:after="0" w:line="240" w:lineRule="auto"/>
        <w:rPr>
          <w:rFonts w:cstheme="minorHAnsi"/>
          <w:sz w:val="24"/>
          <w:szCs w:val="24"/>
        </w:rPr>
      </w:pPr>
      <w:r w:rsidRPr="00BE18C4">
        <w:rPr>
          <w:rFonts w:cstheme="minorHAnsi"/>
          <w:sz w:val="24"/>
          <w:szCs w:val="24"/>
        </w:rPr>
        <w:t>_______________________________</w:t>
      </w:r>
      <w:r w:rsidRPr="00BE18C4">
        <w:rPr>
          <w:rFonts w:cstheme="minorHAnsi"/>
          <w:sz w:val="24"/>
          <w:szCs w:val="24"/>
        </w:rPr>
        <w:br/>
      </w:r>
      <w:r w:rsidR="005F0DE9">
        <w:rPr>
          <w:rFonts w:cstheme="minorHAnsi"/>
          <w:sz w:val="24"/>
          <w:szCs w:val="24"/>
        </w:rPr>
        <w:t xml:space="preserve">               Twyla Simmons</w:t>
      </w:r>
    </w:p>
    <w:p w14:paraId="334EF2EB" w14:textId="40621D35" w:rsidR="00FC3DFB" w:rsidRPr="00BE18C4" w:rsidRDefault="005F0DE9" w:rsidP="00FC3DFB">
      <w:pPr>
        <w:spacing w:after="0" w:line="240" w:lineRule="auto"/>
        <w:rPr>
          <w:rFonts w:cstheme="minorHAnsi"/>
          <w:sz w:val="24"/>
          <w:szCs w:val="24"/>
        </w:rPr>
      </w:pPr>
      <w:r>
        <w:rPr>
          <w:rFonts w:cstheme="minorHAnsi"/>
          <w:sz w:val="24"/>
          <w:szCs w:val="24"/>
        </w:rPr>
        <w:t xml:space="preserve">               Finance Officer</w:t>
      </w:r>
    </w:p>
    <w:p w14:paraId="24C50A54" w14:textId="77777777" w:rsidR="005F0DE9" w:rsidRDefault="005F0DE9" w:rsidP="00FC3DFB">
      <w:pPr>
        <w:spacing w:after="0" w:line="240" w:lineRule="auto"/>
        <w:rPr>
          <w:rFonts w:cstheme="minorHAnsi"/>
          <w:sz w:val="24"/>
          <w:szCs w:val="24"/>
        </w:rPr>
      </w:pPr>
    </w:p>
    <w:p w14:paraId="0268F447" w14:textId="77777777" w:rsidR="005F0DE9" w:rsidRDefault="005F0DE9" w:rsidP="00FC3DFB">
      <w:pPr>
        <w:spacing w:after="0" w:line="240" w:lineRule="auto"/>
        <w:rPr>
          <w:rFonts w:cstheme="minorHAnsi"/>
          <w:sz w:val="24"/>
          <w:szCs w:val="24"/>
        </w:rPr>
      </w:pPr>
    </w:p>
    <w:p w14:paraId="52EDFB6F" w14:textId="77777777" w:rsidR="005F0DE9" w:rsidRDefault="005F0DE9" w:rsidP="00FC3DFB">
      <w:pPr>
        <w:spacing w:after="0" w:line="240" w:lineRule="auto"/>
        <w:rPr>
          <w:rFonts w:cstheme="minorHAnsi"/>
          <w:sz w:val="24"/>
          <w:szCs w:val="24"/>
        </w:rPr>
      </w:pPr>
    </w:p>
    <w:p w14:paraId="6AB60C47" w14:textId="77777777" w:rsidR="005F0DE9" w:rsidRDefault="005F0DE9" w:rsidP="00FC3DFB">
      <w:pPr>
        <w:spacing w:after="0" w:line="240" w:lineRule="auto"/>
        <w:rPr>
          <w:rFonts w:cstheme="minorHAnsi"/>
          <w:sz w:val="24"/>
          <w:szCs w:val="24"/>
        </w:rPr>
      </w:pPr>
    </w:p>
    <w:p w14:paraId="76C9ED92" w14:textId="0ED3B43C" w:rsidR="00FC3DFB" w:rsidRPr="00BE18C4" w:rsidRDefault="00FC3DFB" w:rsidP="00FC3DFB">
      <w:pPr>
        <w:spacing w:after="0" w:line="240" w:lineRule="auto"/>
        <w:rPr>
          <w:rFonts w:cstheme="minorHAnsi"/>
          <w:sz w:val="24"/>
          <w:szCs w:val="24"/>
        </w:rPr>
      </w:pPr>
      <w:r w:rsidRPr="00BE18C4">
        <w:rPr>
          <w:rFonts w:cstheme="minorHAnsi"/>
          <w:sz w:val="24"/>
          <w:szCs w:val="24"/>
        </w:rPr>
        <w:t>(SEAL)</w:t>
      </w:r>
    </w:p>
    <w:p w14:paraId="3BABEFD4" w14:textId="77777777" w:rsidR="00C63108" w:rsidRPr="00BE18C4" w:rsidRDefault="00C63108" w:rsidP="002A16D1">
      <w:pPr>
        <w:pStyle w:val="ListParagraph"/>
        <w:spacing w:after="0" w:line="240" w:lineRule="auto"/>
        <w:rPr>
          <w:rFonts w:cstheme="minorHAnsi"/>
          <w:sz w:val="24"/>
          <w:szCs w:val="24"/>
        </w:rPr>
      </w:pPr>
      <w:bookmarkStart w:id="0" w:name="_GoBack"/>
      <w:bookmarkEnd w:id="0"/>
    </w:p>
    <w:sectPr w:rsidR="00C63108" w:rsidRPr="00BE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8365A"/>
    <w:multiLevelType w:val="hybridMultilevel"/>
    <w:tmpl w:val="A4C8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3012E"/>
    <w:multiLevelType w:val="hybridMultilevel"/>
    <w:tmpl w:val="49084402"/>
    <w:lvl w:ilvl="0" w:tplc="9DB0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3B"/>
    <w:rsid w:val="000218A3"/>
    <w:rsid w:val="00160C5C"/>
    <w:rsid w:val="001B498F"/>
    <w:rsid w:val="001E7920"/>
    <w:rsid w:val="002A16D1"/>
    <w:rsid w:val="002A5380"/>
    <w:rsid w:val="00505309"/>
    <w:rsid w:val="005A6F8E"/>
    <w:rsid w:val="005F0DE9"/>
    <w:rsid w:val="006579E4"/>
    <w:rsid w:val="0071303B"/>
    <w:rsid w:val="007B37C7"/>
    <w:rsid w:val="008716D6"/>
    <w:rsid w:val="00875C37"/>
    <w:rsid w:val="00880C3A"/>
    <w:rsid w:val="008A484C"/>
    <w:rsid w:val="008C5E50"/>
    <w:rsid w:val="00951C94"/>
    <w:rsid w:val="0095491C"/>
    <w:rsid w:val="00A643A2"/>
    <w:rsid w:val="00AA4D5A"/>
    <w:rsid w:val="00AE37A7"/>
    <w:rsid w:val="00AF75F9"/>
    <w:rsid w:val="00B908D9"/>
    <w:rsid w:val="00BE18C4"/>
    <w:rsid w:val="00C14F02"/>
    <w:rsid w:val="00C63108"/>
    <w:rsid w:val="00C920AF"/>
    <w:rsid w:val="00DB137C"/>
    <w:rsid w:val="00EF5809"/>
    <w:rsid w:val="00F14F96"/>
    <w:rsid w:val="00F30B17"/>
    <w:rsid w:val="00F53D0F"/>
    <w:rsid w:val="00FC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EC1"/>
  <w15:chartTrackingRefBased/>
  <w15:docId w15:val="{763C8D8D-0676-4912-81D6-28B0B04B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50"/>
    <w:rPr>
      <w:rFonts w:ascii="Segoe UI" w:hAnsi="Segoe UI" w:cs="Segoe UI"/>
      <w:sz w:val="18"/>
      <w:szCs w:val="18"/>
    </w:rPr>
  </w:style>
  <w:style w:type="paragraph" w:styleId="ListParagraph">
    <w:name w:val="List Paragraph"/>
    <w:basedOn w:val="Normal"/>
    <w:uiPriority w:val="34"/>
    <w:qFormat/>
    <w:rsid w:val="008716D6"/>
    <w:pPr>
      <w:ind w:left="720"/>
      <w:contextualSpacing/>
    </w:pPr>
  </w:style>
  <w:style w:type="paragraph" w:styleId="BodyText2">
    <w:name w:val="Body Text 2"/>
    <w:basedOn w:val="Normal"/>
    <w:link w:val="BodyText2Char"/>
    <w:rsid w:val="00FC3DF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C3D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Landeen Joel</dc:creator>
  <cp:keywords/>
  <dc:description/>
  <cp:lastModifiedBy>Twyla Simmons</cp:lastModifiedBy>
  <cp:revision>6</cp:revision>
  <cp:lastPrinted>2020-03-27T19:45:00Z</cp:lastPrinted>
  <dcterms:created xsi:type="dcterms:W3CDTF">2020-03-27T16:26:00Z</dcterms:created>
  <dcterms:modified xsi:type="dcterms:W3CDTF">2020-03-30T18:34:00Z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